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89" w:rsidRPr="00782D15" w:rsidRDefault="00AC7089" w:rsidP="00AC7089">
      <w:pPr>
        <w:jc w:val="both"/>
        <w:rPr>
          <w:sz w:val="24"/>
          <w:szCs w:val="24"/>
          <w:u w:val="single"/>
          <w:lang w:bidi="pl-PL"/>
        </w:rPr>
      </w:pPr>
    </w:p>
    <w:p w:rsidR="00AC7089" w:rsidRPr="001F0CE9" w:rsidRDefault="00782D15" w:rsidP="00AC7089">
      <w:pPr>
        <w:jc w:val="center"/>
        <w:rPr>
          <w:rFonts w:ascii="Castellar" w:hAnsi="Castellar"/>
          <w:b/>
          <w:i/>
          <w:color w:val="548DD4" w:themeColor="text2" w:themeTint="99"/>
          <w:sz w:val="32"/>
          <w:szCs w:val="28"/>
          <w:u w:val="single"/>
          <w:lang w:bidi="pl-PL"/>
        </w:rPr>
      </w:pPr>
      <w:r w:rsidRPr="001F0CE9">
        <w:rPr>
          <w:rFonts w:ascii="Castellar" w:hAnsi="Castellar"/>
          <w:b/>
          <w:i/>
          <w:color w:val="548DD4" w:themeColor="text2" w:themeTint="99"/>
          <w:sz w:val="32"/>
          <w:szCs w:val="28"/>
          <w:u w:val="single"/>
          <w:lang w:bidi="pl-PL"/>
        </w:rPr>
        <w:t>ZRYCZA</w:t>
      </w:r>
      <w:r w:rsidRPr="001F0CE9">
        <w:rPr>
          <w:rFonts w:asciiTheme="majorHAnsi" w:hAnsiTheme="majorHAnsi"/>
          <w:b/>
          <w:i/>
          <w:color w:val="548DD4" w:themeColor="text2" w:themeTint="99"/>
          <w:sz w:val="32"/>
          <w:szCs w:val="28"/>
          <w:u w:val="single"/>
          <w:lang w:bidi="pl-PL"/>
        </w:rPr>
        <w:t>Ł</w:t>
      </w:r>
      <w:r w:rsidRPr="001F0CE9">
        <w:rPr>
          <w:rFonts w:ascii="Castellar" w:hAnsi="Castellar"/>
          <w:b/>
          <w:i/>
          <w:color w:val="548DD4" w:themeColor="text2" w:themeTint="99"/>
          <w:sz w:val="32"/>
          <w:szCs w:val="28"/>
          <w:u w:val="single"/>
          <w:lang w:bidi="pl-PL"/>
        </w:rPr>
        <w:t>TOWANY DODATEK ENERGETYCZNY</w:t>
      </w:r>
    </w:p>
    <w:p w:rsidR="00AC7089" w:rsidRPr="001F0CE9" w:rsidRDefault="00AC7089" w:rsidP="00AC7089">
      <w:pPr>
        <w:jc w:val="both"/>
        <w:rPr>
          <w:rFonts w:ascii="Castellar" w:hAnsi="Castellar"/>
          <w:b/>
          <w:i/>
          <w:color w:val="548DD4" w:themeColor="text2" w:themeTint="99"/>
          <w:sz w:val="28"/>
          <w:szCs w:val="28"/>
          <w:u w:val="single"/>
          <w:lang w:bidi="pl-PL"/>
        </w:rPr>
      </w:pPr>
    </w:p>
    <w:p w:rsidR="00AC7089" w:rsidRPr="001F0CE9" w:rsidRDefault="00AC7089" w:rsidP="00782D15">
      <w:pPr>
        <w:numPr>
          <w:ilvl w:val="0"/>
          <w:numId w:val="5"/>
        </w:numPr>
        <w:rPr>
          <w:i/>
          <w:sz w:val="22"/>
          <w:szCs w:val="22"/>
        </w:rPr>
      </w:pPr>
      <w:r w:rsidRPr="001F0CE9">
        <w:rPr>
          <w:sz w:val="22"/>
          <w:szCs w:val="22"/>
        </w:rPr>
        <w:t xml:space="preserve">Ustawa z dnia 10 kwietnia 1997 r. prawo energetyczne  </w:t>
      </w:r>
      <w:r w:rsidR="00782D15" w:rsidRPr="001F0CE9">
        <w:rPr>
          <w:sz w:val="22"/>
          <w:szCs w:val="22"/>
        </w:rPr>
        <w:t xml:space="preserve">                                                   </w:t>
      </w:r>
      <w:r w:rsidR="00782D15" w:rsidRPr="001F0CE9">
        <w:rPr>
          <w:i/>
          <w:sz w:val="22"/>
          <w:szCs w:val="22"/>
        </w:rPr>
        <w:t>(</w:t>
      </w:r>
      <w:r w:rsidRPr="001F0CE9">
        <w:rPr>
          <w:i/>
          <w:sz w:val="22"/>
          <w:szCs w:val="22"/>
        </w:rPr>
        <w:t xml:space="preserve"> Dz. U. z 2012 r.</w:t>
      </w:r>
      <w:r w:rsidR="00782D15" w:rsidRPr="001F0CE9">
        <w:rPr>
          <w:i/>
          <w:sz w:val="22"/>
          <w:szCs w:val="22"/>
        </w:rPr>
        <w:t xml:space="preserve"> poz. 1059 z późn. zm.)</w:t>
      </w:r>
    </w:p>
    <w:p w:rsidR="00AC7089" w:rsidRPr="001F0CE9" w:rsidRDefault="00AC7089" w:rsidP="00AC7089">
      <w:pPr>
        <w:ind w:left="360"/>
        <w:jc w:val="both"/>
        <w:rPr>
          <w:sz w:val="22"/>
          <w:szCs w:val="22"/>
        </w:rPr>
      </w:pPr>
    </w:p>
    <w:p w:rsidR="00AC7089" w:rsidRPr="001F0CE9" w:rsidRDefault="00AC7089" w:rsidP="00782D15">
      <w:pPr>
        <w:numPr>
          <w:ilvl w:val="0"/>
          <w:numId w:val="5"/>
        </w:numPr>
        <w:spacing w:line="360" w:lineRule="auto"/>
        <w:rPr>
          <w:i/>
          <w:sz w:val="22"/>
          <w:szCs w:val="22"/>
        </w:rPr>
      </w:pPr>
      <w:r w:rsidRPr="001F0CE9">
        <w:rPr>
          <w:sz w:val="22"/>
          <w:szCs w:val="22"/>
        </w:rPr>
        <w:t xml:space="preserve">Ustawa z dnia 21 czerwca 2001 r. o dodatkach mieszkaniowych </w:t>
      </w:r>
      <w:r w:rsidR="00782D15" w:rsidRPr="001F0CE9">
        <w:rPr>
          <w:sz w:val="22"/>
          <w:szCs w:val="22"/>
        </w:rPr>
        <w:t xml:space="preserve">                                        </w:t>
      </w:r>
      <w:r w:rsidR="00782D15" w:rsidRPr="001F0CE9">
        <w:rPr>
          <w:i/>
          <w:sz w:val="22"/>
          <w:szCs w:val="22"/>
        </w:rPr>
        <w:t>( Dz. U. z 2013 r. poz. 966 z późn. zm.)</w:t>
      </w:r>
    </w:p>
    <w:p w:rsidR="00AC7089" w:rsidRPr="001F0CE9" w:rsidRDefault="00AC7089" w:rsidP="00782D15">
      <w:pPr>
        <w:numPr>
          <w:ilvl w:val="0"/>
          <w:numId w:val="5"/>
        </w:numPr>
        <w:rPr>
          <w:i/>
          <w:sz w:val="22"/>
          <w:szCs w:val="22"/>
          <w:lang w:bidi="pl-PL"/>
        </w:rPr>
      </w:pPr>
      <w:r w:rsidRPr="001F0CE9">
        <w:rPr>
          <w:sz w:val="22"/>
          <w:szCs w:val="22"/>
          <w:lang w:bidi="pl-PL"/>
        </w:rPr>
        <w:t xml:space="preserve">Ustawa z dnia 14 czerwca 1960 r. kodeks postępowania administracyjnego </w:t>
      </w:r>
      <w:r w:rsidR="00782D15" w:rsidRPr="001F0CE9">
        <w:rPr>
          <w:sz w:val="22"/>
          <w:szCs w:val="22"/>
          <w:lang w:bidi="pl-PL"/>
        </w:rPr>
        <w:t xml:space="preserve">                       </w:t>
      </w:r>
      <w:r w:rsidR="00782D15" w:rsidRPr="001F0CE9">
        <w:rPr>
          <w:i/>
          <w:sz w:val="22"/>
          <w:szCs w:val="22"/>
          <w:lang w:bidi="pl-PL"/>
        </w:rPr>
        <w:t>(  Dz. U. z 2013 r. poz. 267)</w:t>
      </w:r>
    </w:p>
    <w:p w:rsidR="00AC7089" w:rsidRPr="001F0CE9" w:rsidRDefault="00AC7089" w:rsidP="00AC7089">
      <w:pPr>
        <w:ind w:left="360"/>
        <w:jc w:val="both"/>
        <w:rPr>
          <w:sz w:val="22"/>
          <w:szCs w:val="22"/>
          <w:lang w:bidi="pl-PL"/>
        </w:rPr>
      </w:pPr>
    </w:p>
    <w:p w:rsidR="00AC7089" w:rsidRDefault="00AC7089" w:rsidP="00AC7089">
      <w:pPr>
        <w:jc w:val="both"/>
        <w:rPr>
          <w:sz w:val="24"/>
          <w:szCs w:val="24"/>
          <w:lang w:bidi="pl-PL"/>
        </w:rPr>
      </w:pPr>
    </w:p>
    <w:p w:rsidR="00AC7089" w:rsidRPr="00782D15" w:rsidRDefault="00AC7089" w:rsidP="00782D15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bidi="pl-PL"/>
        </w:rPr>
      </w:pPr>
      <w:r w:rsidRPr="00782D15">
        <w:rPr>
          <w:sz w:val="24"/>
          <w:szCs w:val="24"/>
          <w:lang w:bidi="pl-PL"/>
        </w:rPr>
        <w:t>Zryczałtowany dodatek energetyczny przysługuje osobie</w:t>
      </w:r>
      <w:r w:rsidR="00782D15">
        <w:rPr>
          <w:sz w:val="24"/>
          <w:szCs w:val="24"/>
          <w:lang w:bidi="pl-PL"/>
        </w:rPr>
        <w:t>,</w:t>
      </w:r>
      <w:r w:rsidRPr="00782D15">
        <w:rPr>
          <w:sz w:val="24"/>
          <w:szCs w:val="24"/>
          <w:lang w:bidi="pl-PL"/>
        </w:rPr>
        <w:t xml:space="preserve"> która spełnia łącznie następujące warunki:</w:t>
      </w:r>
    </w:p>
    <w:p w:rsidR="00AC7089" w:rsidRPr="00AC7089" w:rsidRDefault="00AC7089" w:rsidP="00AC7089">
      <w:pPr>
        <w:jc w:val="both"/>
        <w:rPr>
          <w:sz w:val="24"/>
          <w:szCs w:val="24"/>
          <w:lang w:bidi="pl-PL"/>
        </w:rPr>
      </w:pPr>
    </w:p>
    <w:p w:rsidR="00AC7089" w:rsidRPr="00AC7089" w:rsidRDefault="00AC7089" w:rsidP="001F0CE9">
      <w:pPr>
        <w:numPr>
          <w:ilvl w:val="0"/>
          <w:numId w:val="7"/>
        </w:numPr>
        <w:rPr>
          <w:sz w:val="24"/>
          <w:szCs w:val="24"/>
          <w:lang w:bidi="pl-PL"/>
        </w:rPr>
      </w:pPr>
      <w:r w:rsidRPr="00AC7089">
        <w:rPr>
          <w:sz w:val="24"/>
          <w:szCs w:val="24"/>
          <w:lang w:bidi="pl-PL"/>
        </w:rPr>
        <w:t xml:space="preserve">posiada ustalone </w:t>
      </w:r>
      <w:r w:rsidR="00621949">
        <w:rPr>
          <w:sz w:val="24"/>
          <w:szCs w:val="24"/>
          <w:lang w:bidi="pl-PL"/>
        </w:rPr>
        <w:t xml:space="preserve">prawo do dodatku mieszkaniowego,                                                    </w:t>
      </w:r>
      <w:r w:rsidR="006C6140">
        <w:rPr>
          <w:sz w:val="24"/>
          <w:szCs w:val="24"/>
          <w:lang w:bidi="pl-PL"/>
        </w:rPr>
        <w:t>tzn.</w:t>
      </w:r>
      <w:r w:rsidR="00594311">
        <w:rPr>
          <w:sz w:val="24"/>
          <w:szCs w:val="24"/>
          <w:lang w:bidi="pl-PL"/>
        </w:rPr>
        <w:t>, że po otrzymaniu</w:t>
      </w:r>
      <w:r w:rsidR="006C6140">
        <w:rPr>
          <w:sz w:val="24"/>
          <w:szCs w:val="24"/>
          <w:lang w:bidi="pl-PL"/>
        </w:rPr>
        <w:t xml:space="preserve"> zryczałtowanego</w:t>
      </w:r>
      <w:r w:rsidR="00594311">
        <w:rPr>
          <w:sz w:val="24"/>
          <w:szCs w:val="24"/>
          <w:lang w:bidi="pl-PL"/>
        </w:rPr>
        <w:t xml:space="preserve"> dodatku energetycznego </w:t>
      </w:r>
      <w:r w:rsidR="006C6140">
        <w:rPr>
          <w:sz w:val="24"/>
          <w:szCs w:val="24"/>
          <w:lang w:bidi="pl-PL"/>
        </w:rPr>
        <w:t>będzie                 tzw.</w:t>
      </w:r>
      <w:r w:rsidR="00621949">
        <w:rPr>
          <w:sz w:val="24"/>
          <w:szCs w:val="24"/>
          <w:lang w:bidi="pl-PL"/>
        </w:rPr>
        <w:t xml:space="preserve">„ </w:t>
      </w:r>
      <w:r w:rsidR="00621949" w:rsidRPr="00420A35">
        <w:rPr>
          <w:color w:val="C00000"/>
          <w:sz w:val="24"/>
          <w:szCs w:val="24"/>
          <w:lang w:bidi="pl-PL"/>
        </w:rPr>
        <w:t>odbiorcą wrażliwym</w:t>
      </w:r>
      <w:r w:rsidR="00621949">
        <w:rPr>
          <w:sz w:val="24"/>
          <w:szCs w:val="24"/>
          <w:lang w:bidi="pl-PL"/>
        </w:rPr>
        <w:t>”</w:t>
      </w:r>
    </w:p>
    <w:p w:rsidR="00AC7089" w:rsidRPr="00AC7089" w:rsidRDefault="00AC7089" w:rsidP="001F0CE9">
      <w:pPr>
        <w:numPr>
          <w:ilvl w:val="0"/>
          <w:numId w:val="7"/>
        </w:numPr>
        <w:rPr>
          <w:sz w:val="24"/>
          <w:szCs w:val="24"/>
          <w:lang w:bidi="pl-PL"/>
        </w:rPr>
      </w:pPr>
      <w:r w:rsidRPr="00AC7089">
        <w:rPr>
          <w:sz w:val="24"/>
          <w:szCs w:val="24"/>
          <w:lang w:bidi="pl-PL"/>
        </w:rPr>
        <w:t>jest stroną umowy kompleksowej lub umowy</w:t>
      </w:r>
      <w:r w:rsidR="007268AC">
        <w:rPr>
          <w:sz w:val="24"/>
          <w:szCs w:val="24"/>
          <w:lang w:bidi="pl-PL"/>
        </w:rPr>
        <w:t xml:space="preserve"> sprzedaży energii elektrycznej,</w:t>
      </w:r>
    </w:p>
    <w:p w:rsidR="00AC7089" w:rsidRPr="00621949" w:rsidRDefault="00AC7089" w:rsidP="001F0CE9">
      <w:pPr>
        <w:numPr>
          <w:ilvl w:val="0"/>
          <w:numId w:val="7"/>
        </w:numPr>
        <w:rPr>
          <w:sz w:val="24"/>
          <w:szCs w:val="24"/>
          <w:lang w:bidi="pl-PL"/>
        </w:rPr>
      </w:pPr>
      <w:r w:rsidRPr="00AC7089">
        <w:rPr>
          <w:sz w:val="24"/>
          <w:szCs w:val="24"/>
          <w:lang w:bidi="pl-PL"/>
        </w:rPr>
        <w:t>zamieszkuje w miejscu do</w:t>
      </w:r>
      <w:r w:rsidR="00621949">
        <w:rPr>
          <w:sz w:val="24"/>
          <w:szCs w:val="24"/>
          <w:lang w:bidi="pl-PL"/>
        </w:rPr>
        <w:t>starczania</w:t>
      </w:r>
      <w:r w:rsidR="007268AC">
        <w:rPr>
          <w:sz w:val="24"/>
          <w:szCs w:val="24"/>
          <w:lang w:bidi="pl-PL"/>
        </w:rPr>
        <w:t xml:space="preserve"> energii elektrycznej.</w:t>
      </w:r>
    </w:p>
    <w:p w:rsidR="00AC7089" w:rsidRDefault="00AC7089" w:rsidP="001F0CE9">
      <w:pPr>
        <w:rPr>
          <w:sz w:val="24"/>
          <w:szCs w:val="24"/>
          <w:lang w:bidi="pl-PL"/>
        </w:rPr>
      </w:pPr>
    </w:p>
    <w:p w:rsidR="001F0CE9" w:rsidRPr="00AC7089" w:rsidRDefault="001F0CE9" w:rsidP="001F0CE9">
      <w:pPr>
        <w:rPr>
          <w:sz w:val="24"/>
          <w:szCs w:val="24"/>
          <w:lang w:bidi="pl-PL"/>
        </w:rPr>
      </w:pPr>
    </w:p>
    <w:p w:rsidR="001F0CE9" w:rsidRDefault="001F0CE9" w:rsidP="001F0CE9">
      <w:pPr>
        <w:pStyle w:val="Akapitzlist"/>
        <w:numPr>
          <w:ilvl w:val="0"/>
          <w:numId w:val="6"/>
        </w:numPr>
        <w:rPr>
          <w:sz w:val="24"/>
          <w:szCs w:val="24"/>
          <w:lang w:bidi="pl-PL"/>
        </w:rPr>
      </w:pPr>
      <w:r w:rsidRPr="001F0CE9">
        <w:rPr>
          <w:sz w:val="24"/>
          <w:szCs w:val="24"/>
          <w:lang w:bidi="pl-PL"/>
        </w:rPr>
        <w:t>Osoby, które chcą ubiegać się o zryczałtowany dodatek energetyczny do wniosku muszą dołączyć następujące dokumenty:</w:t>
      </w:r>
    </w:p>
    <w:p w:rsidR="001F0CE9" w:rsidRPr="001F0CE9" w:rsidRDefault="001F0CE9" w:rsidP="001F0CE9">
      <w:pPr>
        <w:pStyle w:val="Akapitzlist"/>
        <w:jc w:val="both"/>
        <w:rPr>
          <w:sz w:val="24"/>
          <w:szCs w:val="24"/>
          <w:lang w:bidi="pl-PL"/>
        </w:rPr>
      </w:pPr>
    </w:p>
    <w:p w:rsidR="001F0CE9" w:rsidRDefault="00216AAC" w:rsidP="001F0CE9">
      <w:pPr>
        <w:numPr>
          <w:ilvl w:val="0"/>
          <w:numId w:val="9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potwierdzenie przyznania dodatku mieszkaniowego</w:t>
      </w:r>
      <w:r w:rsidR="007268AC">
        <w:rPr>
          <w:sz w:val="24"/>
          <w:szCs w:val="24"/>
        </w:rPr>
        <w:t>,</w:t>
      </w:r>
    </w:p>
    <w:p w:rsidR="00216AAC" w:rsidRPr="00216AAC" w:rsidRDefault="00216AAC" w:rsidP="00216AAC">
      <w:pPr>
        <w:numPr>
          <w:ilvl w:val="0"/>
          <w:numId w:val="9"/>
        </w:numPr>
        <w:spacing w:before="60" w:after="60"/>
        <w:rPr>
          <w:sz w:val="24"/>
          <w:szCs w:val="24"/>
        </w:rPr>
      </w:pPr>
      <w:r w:rsidRPr="00AC7089">
        <w:rPr>
          <w:sz w:val="24"/>
          <w:szCs w:val="24"/>
        </w:rPr>
        <w:t>kopię  umowy kompleksowej lub umowy sprzedaży energii elektrycznej zawartej</w:t>
      </w:r>
      <w:r w:rsidR="00E82DD9">
        <w:rPr>
          <w:sz w:val="24"/>
          <w:szCs w:val="24"/>
        </w:rPr>
        <w:t xml:space="preserve"> </w:t>
      </w:r>
      <w:r w:rsidRPr="00AC7089">
        <w:rPr>
          <w:sz w:val="24"/>
          <w:szCs w:val="24"/>
        </w:rPr>
        <w:t xml:space="preserve"> z przedsi</w:t>
      </w:r>
      <w:r>
        <w:rPr>
          <w:sz w:val="24"/>
          <w:szCs w:val="24"/>
        </w:rPr>
        <w:t>ębiorstwem energetycznym,</w:t>
      </w:r>
    </w:p>
    <w:p w:rsidR="00216AAC" w:rsidRDefault="001F0CE9" w:rsidP="001F0CE9">
      <w:pPr>
        <w:numPr>
          <w:ilvl w:val="0"/>
          <w:numId w:val="9"/>
        </w:numPr>
        <w:rPr>
          <w:sz w:val="24"/>
          <w:szCs w:val="24"/>
          <w:lang w:bidi="pl-PL"/>
        </w:rPr>
      </w:pPr>
      <w:r w:rsidRPr="00AC7089">
        <w:rPr>
          <w:sz w:val="24"/>
          <w:szCs w:val="24"/>
        </w:rPr>
        <w:t>rachunek lub fakturę VAT za energię elektryczną</w:t>
      </w:r>
      <w:r w:rsidR="00216AAC">
        <w:rPr>
          <w:sz w:val="24"/>
          <w:szCs w:val="24"/>
        </w:rPr>
        <w:t xml:space="preserve"> – </w:t>
      </w:r>
    </w:p>
    <w:p w:rsidR="001F0CE9" w:rsidRPr="00216AAC" w:rsidRDefault="001F0CE9" w:rsidP="00216AAC">
      <w:pPr>
        <w:ind w:left="360"/>
        <w:jc w:val="center"/>
        <w:rPr>
          <w:sz w:val="24"/>
          <w:szCs w:val="24"/>
          <w:lang w:bidi="pl-PL"/>
        </w:rPr>
      </w:pPr>
      <w:r w:rsidRPr="00216AAC">
        <w:rPr>
          <w:sz w:val="24"/>
          <w:szCs w:val="24"/>
        </w:rPr>
        <w:t>w przypadku wyboru płatności na rachunek bankowy przedsiębiorcy energetycznego, z którym zawarto umowę kompleksową lub umowę sprzedaży energii elektrycznej).</w:t>
      </w:r>
    </w:p>
    <w:p w:rsidR="001F0CE9" w:rsidRPr="00AC7089" w:rsidRDefault="001F0CE9" w:rsidP="001F0CE9">
      <w:pPr>
        <w:jc w:val="both"/>
        <w:rPr>
          <w:sz w:val="24"/>
          <w:szCs w:val="24"/>
          <w:lang w:bidi="pl-PL"/>
        </w:rPr>
      </w:pPr>
    </w:p>
    <w:p w:rsidR="001F0CE9" w:rsidRPr="009C4A6B" w:rsidRDefault="001F0CE9" w:rsidP="009C4A6B">
      <w:pPr>
        <w:jc w:val="center"/>
        <w:rPr>
          <w:color w:val="C00000"/>
          <w:sz w:val="24"/>
          <w:szCs w:val="24"/>
          <w:lang w:bidi="pl-PL"/>
        </w:rPr>
      </w:pPr>
      <w:r w:rsidRPr="009C4A6B">
        <w:rPr>
          <w:rFonts w:asciiTheme="majorHAnsi" w:hAnsiTheme="majorHAnsi"/>
          <w:b/>
          <w:i/>
          <w:color w:val="C00000"/>
          <w:lang w:bidi="pl-PL"/>
        </w:rPr>
        <w:t xml:space="preserve">W toku postępowania administracyjnego </w:t>
      </w:r>
      <w:r w:rsidR="009C4A6B" w:rsidRPr="009C4A6B">
        <w:rPr>
          <w:rFonts w:asciiTheme="majorHAnsi" w:hAnsiTheme="majorHAnsi"/>
          <w:b/>
          <w:i/>
          <w:color w:val="C00000"/>
          <w:lang w:bidi="pl-PL"/>
        </w:rPr>
        <w:t xml:space="preserve">Urząd Gminy Lubrza </w:t>
      </w:r>
      <w:r w:rsidRPr="009C4A6B">
        <w:rPr>
          <w:rFonts w:asciiTheme="majorHAnsi" w:hAnsiTheme="majorHAnsi"/>
          <w:b/>
          <w:i/>
          <w:color w:val="C00000"/>
          <w:lang w:bidi="pl-PL"/>
        </w:rPr>
        <w:t>ma prawo żądać dostarczenia innych dokumentów niezbędnych do prawidłowego rozpatrzenia sprawy</w:t>
      </w:r>
      <w:r w:rsidRPr="009C4A6B">
        <w:rPr>
          <w:color w:val="C00000"/>
          <w:sz w:val="24"/>
          <w:szCs w:val="24"/>
          <w:lang w:bidi="pl-PL"/>
        </w:rPr>
        <w:t>.</w:t>
      </w:r>
    </w:p>
    <w:p w:rsidR="009C4A6B" w:rsidRDefault="009C4A6B" w:rsidP="009C4A6B">
      <w:pPr>
        <w:jc w:val="center"/>
        <w:rPr>
          <w:sz w:val="24"/>
          <w:szCs w:val="24"/>
          <w:lang w:bidi="pl-PL"/>
        </w:rPr>
      </w:pPr>
    </w:p>
    <w:p w:rsidR="009C4A6B" w:rsidRPr="00AC7089" w:rsidRDefault="009C4A6B" w:rsidP="009C4A6B">
      <w:pPr>
        <w:jc w:val="center"/>
        <w:rPr>
          <w:sz w:val="24"/>
          <w:szCs w:val="24"/>
          <w:lang w:bidi="pl-PL"/>
        </w:rPr>
      </w:pPr>
    </w:p>
    <w:p w:rsidR="009C4A6B" w:rsidRDefault="009C4A6B" w:rsidP="00E82DD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C4A6B">
        <w:rPr>
          <w:sz w:val="24"/>
          <w:szCs w:val="24"/>
        </w:rPr>
        <w:t xml:space="preserve">Druki wniosków o zryczałtowany dodatek </w:t>
      </w:r>
      <w:r w:rsidR="003F3CB7">
        <w:rPr>
          <w:sz w:val="24"/>
          <w:szCs w:val="24"/>
        </w:rPr>
        <w:t>energetyczny</w:t>
      </w:r>
      <w:r w:rsidRPr="009C4A6B">
        <w:rPr>
          <w:sz w:val="24"/>
          <w:szCs w:val="24"/>
        </w:rPr>
        <w:t xml:space="preserve"> można otrzymać </w:t>
      </w:r>
      <w:r w:rsidR="00E82DD9">
        <w:rPr>
          <w:sz w:val="24"/>
          <w:szCs w:val="24"/>
        </w:rPr>
        <w:t xml:space="preserve">               </w:t>
      </w:r>
      <w:r w:rsidRPr="009C4A6B">
        <w:rPr>
          <w:sz w:val="24"/>
          <w:szCs w:val="24"/>
        </w:rPr>
        <w:t xml:space="preserve">w </w:t>
      </w:r>
      <w:r>
        <w:rPr>
          <w:sz w:val="24"/>
          <w:szCs w:val="24"/>
        </w:rPr>
        <w:t>Urzędzie Gminy Lubrza, ul Świebodzińska 68</w:t>
      </w:r>
      <w:r w:rsidRPr="00E82DD9">
        <w:rPr>
          <w:sz w:val="24"/>
          <w:szCs w:val="24"/>
        </w:rPr>
        <w:t xml:space="preserve"> w godzinach</w:t>
      </w:r>
      <w:r w:rsidR="00E82DD9" w:rsidRPr="00E82DD9">
        <w:rPr>
          <w:sz w:val="24"/>
          <w:szCs w:val="24"/>
        </w:rPr>
        <w:t>:</w:t>
      </w:r>
    </w:p>
    <w:p w:rsidR="00E82DD9" w:rsidRPr="00E82DD9" w:rsidRDefault="00E82DD9" w:rsidP="00E82DD9">
      <w:pPr>
        <w:pStyle w:val="Akapitzlist"/>
        <w:rPr>
          <w:sz w:val="24"/>
          <w:szCs w:val="24"/>
        </w:rPr>
      </w:pPr>
    </w:p>
    <w:p w:rsidR="009C4A6B" w:rsidRPr="00AC7089" w:rsidRDefault="009C4A6B" w:rsidP="009C4A6B">
      <w:pPr>
        <w:numPr>
          <w:ilvl w:val="0"/>
          <w:numId w:val="3"/>
        </w:numPr>
        <w:jc w:val="both"/>
        <w:rPr>
          <w:sz w:val="24"/>
          <w:szCs w:val="24"/>
        </w:rPr>
      </w:pPr>
      <w:r w:rsidRPr="00AC7089">
        <w:rPr>
          <w:sz w:val="24"/>
          <w:szCs w:val="24"/>
        </w:rPr>
        <w:t>Poniedziałek: od 7:</w:t>
      </w:r>
      <w:r w:rsidR="00E82DD9">
        <w:rPr>
          <w:sz w:val="24"/>
          <w:szCs w:val="24"/>
        </w:rPr>
        <w:t>00 do 17</w:t>
      </w:r>
      <w:r w:rsidRPr="00AC7089">
        <w:rPr>
          <w:sz w:val="24"/>
          <w:szCs w:val="24"/>
        </w:rPr>
        <w:t xml:space="preserve">:00 </w:t>
      </w:r>
    </w:p>
    <w:p w:rsidR="009C4A6B" w:rsidRPr="00AC7089" w:rsidRDefault="009C4A6B" w:rsidP="009C4A6B">
      <w:pPr>
        <w:numPr>
          <w:ilvl w:val="0"/>
          <w:numId w:val="3"/>
        </w:numPr>
        <w:jc w:val="both"/>
        <w:rPr>
          <w:sz w:val="24"/>
          <w:szCs w:val="24"/>
        </w:rPr>
      </w:pPr>
      <w:r w:rsidRPr="00AC7089">
        <w:rPr>
          <w:sz w:val="24"/>
          <w:szCs w:val="24"/>
        </w:rPr>
        <w:t>Wtorek, Środa, Czwartek: od 7:</w:t>
      </w:r>
      <w:r w:rsidR="00E82DD9">
        <w:rPr>
          <w:sz w:val="24"/>
          <w:szCs w:val="24"/>
        </w:rPr>
        <w:t>0</w:t>
      </w:r>
      <w:r w:rsidRPr="00AC7089">
        <w:rPr>
          <w:sz w:val="24"/>
          <w:szCs w:val="24"/>
        </w:rPr>
        <w:t>0 do 15:</w:t>
      </w:r>
      <w:r w:rsidR="00E82DD9">
        <w:rPr>
          <w:sz w:val="24"/>
          <w:szCs w:val="24"/>
        </w:rPr>
        <w:t>0</w:t>
      </w:r>
      <w:r w:rsidRPr="00AC7089">
        <w:rPr>
          <w:sz w:val="24"/>
          <w:szCs w:val="24"/>
        </w:rPr>
        <w:t xml:space="preserve">0 </w:t>
      </w:r>
    </w:p>
    <w:p w:rsidR="009C4A6B" w:rsidRDefault="009C4A6B" w:rsidP="009C4A6B">
      <w:pPr>
        <w:numPr>
          <w:ilvl w:val="0"/>
          <w:numId w:val="3"/>
        </w:numPr>
        <w:jc w:val="both"/>
        <w:rPr>
          <w:sz w:val="24"/>
          <w:szCs w:val="24"/>
        </w:rPr>
      </w:pPr>
      <w:r w:rsidRPr="00AC7089">
        <w:rPr>
          <w:sz w:val="24"/>
          <w:szCs w:val="24"/>
        </w:rPr>
        <w:t>Piątek: od 7:</w:t>
      </w:r>
      <w:r w:rsidR="00E82DD9">
        <w:rPr>
          <w:sz w:val="24"/>
          <w:szCs w:val="24"/>
        </w:rPr>
        <w:t>0</w:t>
      </w:r>
      <w:r w:rsidRPr="00AC7089">
        <w:rPr>
          <w:sz w:val="24"/>
          <w:szCs w:val="24"/>
        </w:rPr>
        <w:t>0 do 1</w:t>
      </w:r>
      <w:r w:rsidR="00E82DD9">
        <w:rPr>
          <w:sz w:val="24"/>
          <w:szCs w:val="24"/>
        </w:rPr>
        <w:t>3</w:t>
      </w:r>
      <w:r w:rsidRPr="00AC7089">
        <w:rPr>
          <w:sz w:val="24"/>
          <w:szCs w:val="24"/>
        </w:rPr>
        <w:t>:00</w:t>
      </w:r>
    </w:p>
    <w:p w:rsidR="007268AC" w:rsidRDefault="007268AC" w:rsidP="00E82DD9">
      <w:pPr>
        <w:ind w:left="720"/>
        <w:jc w:val="both"/>
        <w:rPr>
          <w:sz w:val="24"/>
          <w:szCs w:val="24"/>
        </w:rPr>
      </w:pPr>
    </w:p>
    <w:p w:rsidR="00E82DD9" w:rsidRPr="00E82DD9" w:rsidRDefault="00E82DD9" w:rsidP="00E82DD9">
      <w:pPr>
        <w:ind w:left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lub pobrać ze strony internetowej </w:t>
      </w:r>
      <w:r w:rsidR="00750F73" w:rsidRPr="00750F73">
        <w:rPr>
          <w:i/>
          <w:sz w:val="24"/>
          <w:szCs w:val="24"/>
        </w:rPr>
        <w:t>www.bip.lubrza.pl</w:t>
      </w:r>
    </w:p>
    <w:p w:rsidR="001F0CE9" w:rsidRPr="00AC7089" w:rsidRDefault="001F0CE9" w:rsidP="009C4A6B">
      <w:pPr>
        <w:jc w:val="center"/>
        <w:rPr>
          <w:sz w:val="24"/>
          <w:szCs w:val="24"/>
          <w:lang w:bidi="pl-PL"/>
        </w:rPr>
      </w:pPr>
    </w:p>
    <w:p w:rsidR="00AC7089" w:rsidRPr="00AC7089" w:rsidRDefault="00AC7089" w:rsidP="00AC7089">
      <w:pPr>
        <w:pStyle w:val="NormalnyWeb"/>
        <w:spacing w:after="0" w:line="240" w:lineRule="auto"/>
        <w:rPr>
          <w:rFonts w:ascii="Tahoma" w:hAnsi="Tahoma" w:cs="Tahoma"/>
          <w:sz w:val="24"/>
          <w:szCs w:val="24"/>
        </w:rPr>
      </w:pPr>
    </w:p>
    <w:p w:rsidR="00AC7089" w:rsidRPr="00AC7089" w:rsidRDefault="00AC7089" w:rsidP="00AC7089">
      <w:pPr>
        <w:pStyle w:val="NormalnyWeb"/>
        <w:spacing w:after="0" w:line="240" w:lineRule="auto"/>
        <w:rPr>
          <w:rFonts w:ascii="Tahoma" w:hAnsi="Tahoma" w:cs="Tahoma"/>
          <w:sz w:val="24"/>
          <w:szCs w:val="24"/>
        </w:rPr>
      </w:pPr>
    </w:p>
    <w:p w:rsidR="00621949" w:rsidRDefault="00AC7089" w:rsidP="00621949">
      <w:pPr>
        <w:pStyle w:val="Akapitzlist"/>
        <w:numPr>
          <w:ilvl w:val="0"/>
          <w:numId w:val="6"/>
        </w:numPr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621949">
        <w:rPr>
          <w:color w:val="000000"/>
          <w:sz w:val="24"/>
          <w:szCs w:val="24"/>
        </w:rPr>
        <w:t xml:space="preserve">Dodatek energetyczny  wynosi rocznie nie więcej niż 30% iloczynu limitu zużycia energii elektrycznej oraz średniej ceny energii elektrycznej dla odbiorcy energii elektrycznej w gospodarstwie domowym, </w:t>
      </w:r>
    </w:p>
    <w:p w:rsidR="00AC7089" w:rsidRPr="00621949" w:rsidRDefault="00AC7089" w:rsidP="00621949">
      <w:pPr>
        <w:pStyle w:val="Akapitzlist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621949">
        <w:rPr>
          <w:color w:val="000000"/>
          <w:sz w:val="24"/>
          <w:szCs w:val="24"/>
        </w:rPr>
        <w:t xml:space="preserve">ogłaszanej </w:t>
      </w:r>
      <w:r w:rsidR="007268AC">
        <w:rPr>
          <w:color w:val="000000"/>
          <w:sz w:val="24"/>
          <w:szCs w:val="24"/>
        </w:rPr>
        <w:t>na podstawie art. 23 ust. 2 pkt 18 lit. d</w:t>
      </w:r>
    </w:p>
    <w:p w:rsidR="00AC7089" w:rsidRPr="00AC7089" w:rsidRDefault="00AC7089" w:rsidP="00AC7089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</w:p>
    <w:p w:rsidR="00AC7089" w:rsidRPr="00AC7089" w:rsidRDefault="00420A35" w:rsidP="00AC7089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Wysokość l</w:t>
      </w:r>
      <w:r w:rsidR="00AC7089" w:rsidRPr="00AC7089">
        <w:rPr>
          <w:color w:val="000000"/>
          <w:sz w:val="24"/>
          <w:szCs w:val="24"/>
        </w:rPr>
        <w:t>imit</w:t>
      </w:r>
      <w:r>
        <w:rPr>
          <w:color w:val="000000"/>
          <w:sz w:val="24"/>
          <w:szCs w:val="24"/>
        </w:rPr>
        <w:t>u</w:t>
      </w:r>
      <w:r w:rsidR="00AC7089" w:rsidRPr="00AC7089">
        <w:rPr>
          <w:color w:val="000000"/>
          <w:sz w:val="24"/>
          <w:szCs w:val="24"/>
        </w:rPr>
        <w:t xml:space="preserve"> zużycia energii elektrycznej wynosi:</w:t>
      </w:r>
    </w:p>
    <w:p w:rsidR="00AC7089" w:rsidRPr="00AC7089" w:rsidRDefault="00AC7089" w:rsidP="00AC7089">
      <w:pPr>
        <w:jc w:val="both"/>
        <w:rPr>
          <w:sz w:val="24"/>
          <w:szCs w:val="24"/>
          <w:lang w:bidi="pl-PL"/>
        </w:rPr>
      </w:pPr>
      <w:r w:rsidRPr="00AC7089">
        <w:rPr>
          <w:color w:val="000000"/>
          <w:sz w:val="24"/>
          <w:szCs w:val="24"/>
        </w:rPr>
        <w:t xml:space="preserve"> </w:t>
      </w:r>
    </w:p>
    <w:p w:rsidR="00AC7089" w:rsidRPr="00AC7089" w:rsidRDefault="00AC7089" w:rsidP="001F0CE9">
      <w:pPr>
        <w:numPr>
          <w:ilvl w:val="0"/>
          <w:numId w:val="8"/>
        </w:numPr>
        <w:jc w:val="both"/>
        <w:rPr>
          <w:sz w:val="24"/>
          <w:szCs w:val="24"/>
          <w:lang w:bidi="pl-PL"/>
        </w:rPr>
      </w:pPr>
      <w:r w:rsidRPr="00AC7089">
        <w:rPr>
          <w:color w:val="000000"/>
          <w:sz w:val="24"/>
          <w:szCs w:val="24"/>
        </w:rPr>
        <w:t>900 kWh w roku kalendarzowym – dla gospodarstwa domowego prowadzonego przez osobę samotną;</w:t>
      </w:r>
    </w:p>
    <w:p w:rsidR="00AC7089" w:rsidRPr="00AC7089" w:rsidRDefault="00AC7089" w:rsidP="00AC7089">
      <w:pPr>
        <w:ind w:left="360"/>
        <w:jc w:val="both"/>
        <w:rPr>
          <w:sz w:val="24"/>
          <w:szCs w:val="24"/>
          <w:lang w:bidi="pl-PL"/>
        </w:rPr>
      </w:pPr>
    </w:p>
    <w:p w:rsidR="00AC7089" w:rsidRPr="00AC7089" w:rsidRDefault="00AC7089" w:rsidP="001F0CE9">
      <w:pPr>
        <w:numPr>
          <w:ilvl w:val="0"/>
          <w:numId w:val="8"/>
        </w:numPr>
        <w:jc w:val="both"/>
        <w:rPr>
          <w:sz w:val="24"/>
          <w:szCs w:val="24"/>
          <w:lang w:bidi="pl-PL"/>
        </w:rPr>
      </w:pPr>
      <w:r w:rsidRPr="00AC7089">
        <w:rPr>
          <w:color w:val="000000"/>
          <w:sz w:val="24"/>
          <w:szCs w:val="24"/>
        </w:rPr>
        <w:t>1250 kWh w roku kalendarzowym – dla gospodarstwa domowego składającego się z 2 do 4 osób;</w:t>
      </w:r>
    </w:p>
    <w:p w:rsidR="00AC7089" w:rsidRPr="00AC7089" w:rsidRDefault="00AC7089" w:rsidP="00AC7089">
      <w:pPr>
        <w:pStyle w:val="Akapitzlist"/>
        <w:rPr>
          <w:color w:val="000000"/>
          <w:sz w:val="24"/>
          <w:szCs w:val="24"/>
        </w:rPr>
      </w:pPr>
    </w:p>
    <w:p w:rsidR="00AC7089" w:rsidRPr="00594311" w:rsidRDefault="00AC7089" w:rsidP="001F0CE9">
      <w:pPr>
        <w:numPr>
          <w:ilvl w:val="0"/>
          <w:numId w:val="8"/>
        </w:numPr>
        <w:jc w:val="both"/>
        <w:rPr>
          <w:sz w:val="24"/>
          <w:szCs w:val="24"/>
          <w:lang w:bidi="pl-PL"/>
        </w:rPr>
      </w:pPr>
      <w:r w:rsidRPr="00AC7089">
        <w:rPr>
          <w:color w:val="000000"/>
          <w:sz w:val="24"/>
          <w:szCs w:val="24"/>
        </w:rPr>
        <w:t>1500 kWh w roku kalendarzowym – dla gospodarstwa domowego składającego się z co najmniej 5 osób.</w:t>
      </w:r>
    </w:p>
    <w:p w:rsidR="00594311" w:rsidRDefault="00594311" w:rsidP="00594311">
      <w:pPr>
        <w:pStyle w:val="Akapitzlist"/>
        <w:rPr>
          <w:sz w:val="24"/>
          <w:szCs w:val="24"/>
          <w:lang w:bidi="pl-PL"/>
        </w:rPr>
      </w:pPr>
    </w:p>
    <w:p w:rsidR="00594311" w:rsidRPr="00AC7089" w:rsidRDefault="00594311" w:rsidP="00594311">
      <w:pPr>
        <w:ind w:left="360"/>
        <w:jc w:val="both"/>
        <w:rPr>
          <w:sz w:val="24"/>
          <w:szCs w:val="24"/>
          <w:lang w:bidi="pl-PL"/>
        </w:rPr>
      </w:pPr>
    </w:p>
    <w:p w:rsidR="00EE256F" w:rsidRDefault="00EE256F" w:rsidP="00EE256F">
      <w:pPr>
        <w:shd w:val="clear" w:color="auto" w:fill="FFFFFF"/>
        <w:spacing w:line="240" w:lineRule="atLeast"/>
        <w:rPr>
          <w:color w:val="000000"/>
          <w:sz w:val="24"/>
          <w:szCs w:val="24"/>
        </w:rPr>
      </w:pPr>
    </w:p>
    <w:p w:rsidR="00AC7089" w:rsidRPr="00594311" w:rsidRDefault="00EE256F" w:rsidP="00594311">
      <w:pPr>
        <w:pStyle w:val="Akapitzlist"/>
        <w:numPr>
          <w:ilvl w:val="0"/>
          <w:numId w:val="6"/>
        </w:numPr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594311">
        <w:rPr>
          <w:color w:val="000000"/>
          <w:sz w:val="24"/>
          <w:szCs w:val="24"/>
        </w:rPr>
        <w:t>Wysokość dodatku energetycznego na kolejne 12 miesięcy ogłasza                       Minister w drodze obwieszczenia, w Dzienniku Urzędowym  Rzeczypospolitej Polskiej „Monitor Polski” do dnia 30 kwietnia każdego roku.</w:t>
      </w:r>
    </w:p>
    <w:p w:rsidR="00EE256F" w:rsidRDefault="00EE256F" w:rsidP="00EE256F">
      <w:pPr>
        <w:shd w:val="clear" w:color="auto" w:fill="FFFFFF"/>
        <w:spacing w:line="240" w:lineRule="atLeast"/>
        <w:rPr>
          <w:color w:val="000000"/>
          <w:sz w:val="24"/>
          <w:szCs w:val="24"/>
        </w:rPr>
      </w:pPr>
    </w:p>
    <w:p w:rsidR="00EE256F" w:rsidRDefault="00EE256F" w:rsidP="001E1750">
      <w:pPr>
        <w:shd w:val="clear" w:color="auto" w:fill="FFFFFF"/>
        <w:spacing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Aktualnie obowiązujące:</w:t>
      </w:r>
    </w:p>
    <w:p w:rsidR="00D66A3B" w:rsidRPr="00D66A3B" w:rsidRDefault="00D66A3B" w:rsidP="006C6140">
      <w:pPr>
        <w:pStyle w:val="Akapitzlist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</w:p>
    <w:p w:rsidR="00EE256F" w:rsidRPr="00AC7089" w:rsidRDefault="00EE256F" w:rsidP="00EE256F">
      <w:pPr>
        <w:shd w:val="clear" w:color="auto" w:fill="FFFFFF"/>
        <w:spacing w:line="240" w:lineRule="atLeast"/>
        <w:rPr>
          <w:color w:val="000000"/>
          <w:sz w:val="24"/>
          <w:szCs w:val="24"/>
        </w:rPr>
      </w:pPr>
    </w:p>
    <w:p w:rsidR="00750F73" w:rsidRPr="00750F73" w:rsidRDefault="00750F73" w:rsidP="00750F73">
      <w:pPr>
        <w:shd w:val="clear" w:color="auto" w:fill="FFFFFF"/>
        <w:spacing w:line="240" w:lineRule="atLeast"/>
        <w:jc w:val="center"/>
        <w:rPr>
          <w:i/>
          <w:color w:val="000000"/>
          <w:sz w:val="24"/>
          <w:szCs w:val="24"/>
        </w:rPr>
      </w:pPr>
      <w:r w:rsidRPr="00750F73">
        <w:rPr>
          <w:i/>
          <w:color w:val="000000"/>
          <w:sz w:val="24"/>
          <w:szCs w:val="24"/>
        </w:rPr>
        <w:t>Obwieszczenie Ministra Gospodarki</w:t>
      </w:r>
    </w:p>
    <w:p w:rsidR="00750F73" w:rsidRPr="00750F73" w:rsidRDefault="00750F73" w:rsidP="00750F73">
      <w:pPr>
        <w:shd w:val="clear" w:color="auto" w:fill="FFFFFF"/>
        <w:spacing w:line="240" w:lineRule="atLeast"/>
        <w:jc w:val="center"/>
        <w:rPr>
          <w:i/>
          <w:color w:val="000000"/>
          <w:sz w:val="24"/>
          <w:szCs w:val="24"/>
        </w:rPr>
      </w:pPr>
      <w:r w:rsidRPr="00750F73">
        <w:rPr>
          <w:i/>
          <w:color w:val="000000"/>
          <w:sz w:val="24"/>
          <w:szCs w:val="24"/>
        </w:rPr>
        <w:t>z dnia 28 listopada 2013r.</w:t>
      </w:r>
    </w:p>
    <w:p w:rsidR="00676BB6" w:rsidRPr="00750F73" w:rsidRDefault="00750F73" w:rsidP="00750F73">
      <w:pPr>
        <w:shd w:val="clear" w:color="auto" w:fill="FFFFFF"/>
        <w:spacing w:line="240" w:lineRule="atLeast"/>
        <w:jc w:val="center"/>
        <w:rPr>
          <w:i/>
          <w:color w:val="000000"/>
          <w:sz w:val="24"/>
          <w:szCs w:val="24"/>
        </w:rPr>
      </w:pPr>
      <w:r w:rsidRPr="00750F73">
        <w:rPr>
          <w:i/>
          <w:color w:val="000000"/>
          <w:sz w:val="24"/>
          <w:szCs w:val="24"/>
        </w:rPr>
        <w:t>w sprawie wysokości dodatku energetycznego obowiązującej od dnia 1 stycznia 2014r. do dnia 30 kwietnia 2014r.</w:t>
      </w:r>
    </w:p>
    <w:p w:rsidR="00676BB6" w:rsidRPr="00750F73" w:rsidRDefault="00676BB6" w:rsidP="00750F73">
      <w:pPr>
        <w:shd w:val="clear" w:color="auto" w:fill="FFFFFF"/>
        <w:spacing w:line="240" w:lineRule="atLeast"/>
        <w:jc w:val="center"/>
        <w:rPr>
          <w:i/>
          <w:color w:val="000000"/>
          <w:sz w:val="24"/>
          <w:szCs w:val="24"/>
        </w:rPr>
      </w:pPr>
    </w:p>
    <w:p w:rsidR="00AC7089" w:rsidRPr="00750F73" w:rsidRDefault="00AC7089" w:rsidP="00750F73">
      <w:pPr>
        <w:spacing w:line="360" w:lineRule="auto"/>
        <w:jc w:val="center"/>
        <w:rPr>
          <w:i/>
          <w:sz w:val="24"/>
          <w:szCs w:val="24"/>
          <w:lang w:bidi="pl-PL"/>
        </w:rPr>
      </w:pPr>
    </w:p>
    <w:p w:rsidR="00AC7089" w:rsidRPr="00AC7089" w:rsidRDefault="00AC7089" w:rsidP="00AC7089">
      <w:pPr>
        <w:pStyle w:val="NormalnyWeb"/>
        <w:spacing w:after="0" w:line="240" w:lineRule="auto"/>
        <w:rPr>
          <w:rFonts w:ascii="Tahoma" w:hAnsi="Tahoma" w:cs="Tahoma"/>
          <w:sz w:val="24"/>
          <w:szCs w:val="24"/>
        </w:rPr>
      </w:pPr>
    </w:p>
    <w:p w:rsidR="00AC7089" w:rsidRPr="00AC7089" w:rsidRDefault="00AC7089" w:rsidP="00AC7089">
      <w:pPr>
        <w:pStyle w:val="NormalnyWeb"/>
        <w:spacing w:after="0" w:line="240" w:lineRule="auto"/>
        <w:rPr>
          <w:rFonts w:ascii="Tahoma" w:hAnsi="Tahoma" w:cs="Tahoma"/>
          <w:sz w:val="24"/>
          <w:szCs w:val="24"/>
        </w:rPr>
      </w:pPr>
    </w:p>
    <w:p w:rsidR="00AC7089" w:rsidRPr="00AC7089" w:rsidRDefault="00AC7089" w:rsidP="00AC7089">
      <w:pPr>
        <w:pStyle w:val="NormalnyWeb"/>
        <w:spacing w:after="0" w:line="240" w:lineRule="auto"/>
        <w:rPr>
          <w:rFonts w:ascii="Tahoma" w:hAnsi="Tahoma" w:cs="Tahoma"/>
          <w:sz w:val="24"/>
          <w:szCs w:val="24"/>
        </w:rPr>
      </w:pPr>
    </w:p>
    <w:p w:rsidR="00FB24F7" w:rsidRPr="00AC7089" w:rsidRDefault="00FB24F7" w:rsidP="005F05E5">
      <w:pPr>
        <w:rPr>
          <w:sz w:val="24"/>
          <w:szCs w:val="24"/>
        </w:rPr>
      </w:pPr>
    </w:p>
    <w:sectPr w:rsidR="00FB24F7" w:rsidRPr="00AC7089" w:rsidSect="00B317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C1" w:rsidRDefault="007B7DC1" w:rsidP="005F05E5">
      <w:r>
        <w:separator/>
      </w:r>
    </w:p>
  </w:endnote>
  <w:endnote w:type="continuationSeparator" w:id="0">
    <w:p w:rsidR="007B7DC1" w:rsidRDefault="007B7DC1" w:rsidP="005F0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stellar">
    <w:altName w:val="Gentium Bas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DP Math">
    <w:altName w:val="Arial Unicode MS"/>
    <w:charset w:val="81"/>
    <w:family w:val="roman"/>
    <w:pitch w:val="variable"/>
    <w:sig w:usb0="00000000" w:usb1="1906007A" w:usb2="00000010" w:usb3="00000000" w:csb0="8008001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7" w:rsidRPr="006C6140" w:rsidRDefault="001E1750" w:rsidP="00830456">
    <w:pPr>
      <w:pStyle w:val="Stopka"/>
      <w:jc w:val="center"/>
      <w:rPr>
        <w:i/>
        <w:color w:val="FF0000"/>
      </w:rPr>
    </w:pPr>
    <w:r w:rsidRPr="006C6140">
      <w:rPr>
        <w:i/>
        <w:color w:val="FF0000"/>
      </w:rPr>
      <w:t>Podstawa prawna Ustawa z dnia 26 lipca 2013 r. o zmianie ustawy – Prawo energetyczne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C1" w:rsidRDefault="007B7DC1" w:rsidP="005F05E5">
      <w:r>
        <w:separator/>
      </w:r>
    </w:p>
  </w:footnote>
  <w:footnote w:type="continuationSeparator" w:id="0">
    <w:p w:rsidR="007B7DC1" w:rsidRDefault="007B7DC1" w:rsidP="005F0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35" w:rsidRDefault="001E1750" w:rsidP="00B31731">
    <w:pPr>
      <w:pStyle w:val="Nagwek"/>
    </w:pPr>
    <w:r>
      <w:rPr>
        <w:rFonts w:asciiTheme="minorHAnsi" w:eastAsia="YDP Math" w:hAnsiTheme="minorHAnsi"/>
        <w:sz w:val="44"/>
        <w:szCs w:val="44"/>
      </w:rPr>
      <w:t xml:space="preserve">                       </w:t>
    </w:r>
    <w:r>
      <w:rPr>
        <w:rFonts w:asciiTheme="minorHAnsi" w:eastAsia="YDP Math" w:hAnsiTheme="minorHAnsi"/>
        <w:sz w:val="44"/>
        <w:szCs w:val="44"/>
        <w:vertAlign w:val="superscript"/>
      </w:rPr>
      <w:t xml:space="preserve">    </w:t>
    </w:r>
    <w:r w:rsidRPr="00B31731">
      <w:rPr>
        <w:rFonts w:ascii="YDP Math" w:eastAsia="YDP Math" w:hAnsi="YDP Math"/>
        <w:sz w:val="44"/>
        <w:szCs w:val="44"/>
      </w:rPr>
      <w:t>Urz</w:t>
    </w:r>
    <w:r w:rsidRPr="00B31731">
      <w:rPr>
        <w:rFonts w:asciiTheme="minorHAnsi" w:eastAsia="YDP Math" w:hAnsiTheme="minorHAnsi"/>
        <w:sz w:val="44"/>
        <w:szCs w:val="44"/>
      </w:rPr>
      <w:t>ą</w:t>
    </w:r>
    <w:r w:rsidRPr="00B31731">
      <w:rPr>
        <w:rFonts w:ascii="YDP Math" w:eastAsia="YDP Math" w:hAnsi="YDP Math"/>
        <w:sz w:val="44"/>
        <w:szCs w:val="44"/>
      </w:rPr>
      <w:t>d Gminy Lubrza</w:t>
    </w:r>
    <w:r>
      <w:tab/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mim"/>
      </v:shape>
    </w:pict>
  </w:numPicBullet>
  <w:numPicBullet w:numPicBulletId="1">
    <w:pict>
      <v:shape id="_x0000_i1029" type="#_x0000_t75" style="width:11.35pt;height:11.35pt" o:bullet="t">
        <v:imagedata r:id="rId2" o:title="mso42"/>
      </v:shape>
    </w:pict>
  </w:numPicBullet>
  <w:abstractNum w:abstractNumId="0">
    <w:nsid w:val="196617CC"/>
    <w:multiLevelType w:val="hybridMultilevel"/>
    <w:tmpl w:val="8AAA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244B"/>
    <w:multiLevelType w:val="hybridMultilevel"/>
    <w:tmpl w:val="20E2DA80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D3C19"/>
    <w:multiLevelType w:val="hybridMultilevel"/>
    <w:tmpl w:val="81700CFC"/>
    <w:lvl w:ilvl="0" w:tplc="3E0E0B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C145BA"/>
    <w:multiLevelType w:val="hybridMultilevel"/>
    <w:tmpl w:val="84204228"/>
    <w:lvl w:ilvl="0" w:tplc="0415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09715E"/>
    <w:multiLevelType w:val="hybridMultilevel"/>
    <w:tmpl w:val="0964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74F2"/>
    <w:multiLevelType w:val="hybridMultilevel"/>
    <w:tmpl w:val="82021720"/>
    <w:lvl w:ilvl="0" w:tplc="0415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00446E"/>
    <w:multiLevelType w:val="hybridMultilevel"/>
    <w:tmpl w:val="F36AB8F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6B351A"/>
    <w:multiLevelType w:val="multilevel"/>
    <w:tmpl w:val="ACBE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2195B"/>
    <w:multiLevelType w:val="hybridMultilevel"/>
    <w:tmpl w:val="BB4A9CD8"/>
    <w:lvl w:ilvl="0" w:tplc="0415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E32C04"/>
    <w:multiLevelType w:val="hybridMultilevel"/>
    <w:tmpl w:val="BDA60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5E5"/>
    <w:rsid w:val="000539ED"/>
    <w:rsid w:val="001E1750"/>
    <w:rsid w:val="001F0CE9"/>
    <w:rsid w:val="00216AAC"/>
    <w:rsid w:val="003F3CB7"/>
    <w:rsid w:val="00420A35"/>
    <w:rsid w:val="00594311"/>
    <w:rsid w:val="005F05E5"/>
    <w:rsid w:val="00621949"/>
    <w:rsid w:val="00676BB6"/>
    <w:rsid w:val="006C6140"/>
    <w:rsid w:val="0071077D"/>
    <w:rsid w:val="007268AC"/>
    <w:rsid w:val="00750F73"/>
    <w:rsid w:val="00782D15"/>
    <w:rsid w:val="007B7DC1"/>
    <w:rsid w:val="009C4A6B"/>
    <w:rsid w:val="00AC7089"/>
    <w:rsid w:val="00B66836"/>
    <w:rsid w:val="00D66A3B"/>
    <w:rsid w:val="00DA3144"/>
    <w:rsid w:val="00E82DD9"/>
    <w:rsid w:val="00EA34A6"/>
    <w:rsid w:val="00EE256F"/>
    <w:rsid w:val="00FB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E5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5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0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5E5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0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5E5"/>
    <w:rPr>
      <w:rFonts w:ascii="Tahoma" w:eastAsia="Times New Roman" w:hAnsi="Tahoma" w:cs="Tahoma"/>
      <w:sz w:val="20"/>
      <w:szCs w:val="20"/>
      <w:lang w:eastAsia="pl-PL"/>
    </w:rPr>
  </w:style>
  <w:style w:type="paragraph" w:styleId="NormalnyWeb">
    <w:name w:val="Normal (Web)"/>
    <w:basedOn w:val="Normalny"/>
    <w:rsid w:val="00AC7089"/>
    <w:pPr>
      <w:spacing w:after="144" w:line="336" w:lineRule="atLeast"/>
      <w:jc w:val="both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2F50-3CC8-4F72-9F64-69FBB188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Informatyk</cp:lastModifiedBy>
  <cp:revision>5</cp:revision>
  <dcterms:created xsi:type="dcterms:W3CDTF">2014-01-06T18:39:00Z</dcterms:created>
  <dcterms:modified xsi:type="dcterms:W3CDTF">2014-01-13T06:29:00Z</dcterms:modified>
</cp:coreProperties>
</file>