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735" w:rsidRPr="00CD08E6" w:rsidRDefault="00910735" w:rsidP="00910735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  <w:r w:rsidRPr="00CD08E6">
        <w:rPr>
          <w:rFonts w:ascii="Arial Narrow" w:eastAsia="Times New Roman" w:hAnsi="Arial Narrow"/>
          <w:sz w:val="26"/>
          <w:szCs w:val="26"/>
          <w:lang w:eastAsia="pl-PL"/>
        </w:rPr>
        <w:t>Załącznik nr 2</w:t>
      </w:r>
    </w:p>
    <w:p w:rsidR="00910735" w:rsidRPr="00CD08E6" w:rsidRDefault="00910735" w:rsidP="00910735">
      <w:pPr>
        <w:spacing w:after="0"/>
        <w:jc w:val="center"/>
        <w:rPr>
          <w:rFonts w:ascii="Arial Narrow" w:eastAsia="Times New Roman" w:hAnsi="Arial Narrow"/>
          <w:b/>
          <w:bCs/>
          <w:sz w:val="24"/>
          <w:szCs w:val="24"/>
          <w:lang w:val="x-none" w:eastAsia="ar-SA"/>
        </w:rPr>
      </w:pPr>
    </w:p>
    <w:p w:rsidR="00910735" w:rsidRPr="00CD08E6" w:rsidRDefault="00910735" w:rsidP="00910735">
      <w:pPr>
        <w:spacing w:after="0"/>
        <w:jc w:val="center"/>
        <w:rPr>
          <w:rFonts w:ascii="Arial Narrow" w:eastAsia="Times New Roman" w:hAnsi="Arial Narrow"/>
          <w:b/>
          <w:bCs/>
          <w:sz w:val="24"/>
          <w:szCs w:val="24"/>
          <w:lang w:val="x-none" w:eastAsia="ar-SA"/>
        </w:rPr>
      </w:pPr>
      <w:r w:rsidRPr="00CD08E6">
        <w:rPr>
          <w:rFonts w:ascii="Arial Narrow" w:eastAsia="Times New Roman" w:hAnsi="Arial Narrow"/>
          <w:b/>
          <w:bCs/>
          <w:sz w:val="24"/>
          <w:szCs w:val="24"/>
          <w:lang w:val="x-none" w:eastAsia="ar-SA"/>
        </w:rPr>
        <w:t>UMOWA (projekt)</w:t>
      </w:r>
    </w:p>
    <w:p w:rsidR="00910735" w:rsidRPr="00CD08E6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910735" w:rsidRPr="00CD08E6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910735" w:rsidRPr="00CD08E6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 xml:space="preserve">Zawarta w dniu …………. r. pomiędzy Gminą Lubrza, zwaną dalej </w:t>
      </w:r>
      <w:r w:rsidRPr="00CD08E6">
        <w:rPr>
          <w:rFonts w:ascii="Arial Narrow" w:eastAsia="Times New Roman" w:hAnsi="Arial Narrow"/>
          <w:b/>
          <w:sz w:val="24"/>
          <w:szCs w:val="24"/>
          <w:lang w:eastAsia="ar-SA"/>
        </w:rPr>
        <w:t>Zamawiającym</w:t>
      </w:r>
      <w:r w:rsidRPr="00CD08E6">
        <w:rPr>
          <w:rFonts w:ascii="Arial Narrow" w:eastAsia="Times New Roman" w:hAnsi="Arial Narrow"/>
          <w:sz w:val="24"/>
          <w:szCs w:val="24"/>
          <w:lang w:eastAsia="ar-SA"/>
        </w:rPr>
        <w:t>, reprezentowaną przez:</w:t>
      </w:r>
    </w:p>
    <w:p w:rsidR="00910735" w:rsidRPr="00CD08E6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ab/>
      </w:r>
    </w:p>
    <w:p w:rsidR="00910735" w:rsidRPr="00CD08E6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b/>
          <w:sz w:val="24"/>
          <w:szCs w:val="24"/>
          <w:lang w:eastAsia="ar-SA"/>
        </w:rPr>
        <w:tab/>
        <w:t>1. Ryszard Skonieczek</w:t>
      </w:r>
      <w:r w:rsidRPr="00CD08E6">
        <w:rPr>
          <w:rFonts w:ascii="Arial Narrow" w:eastAsia="Times New Roman" w:hAnsi="Arial Narrow"/>
          <w:b/>
          <w:sz w:val="24"/>
          <w:szCs w:val="24"/>
          <w:lang w:eastAsia="ar-SA"/>
        </w:rPr>
        <w:tab/>
      </w:r>
      <w:r w:rsidRPr="00CD08E6">
        <w:rPr>
          <w:rFonts w:ascii="Arial Narrow" w:eastAsia="Times New Roman" w:hAnsi="Arial Narrow"/>
          <w:b/>
          <w:sz w:val="24"/>
          <w:szCs w:val="24"/>
          <w:lang w:eastAsia="ar-SA"/>
        </w:rPr>
        <w:tab/>
      </w:r>
      <w:r w:rsidRPr="00CD08E6">
        <w:rPr>
          <w:rFonts w:ascii="Arial Narrow" w:eastAsia="Times New Roman" w:hAnsi="Arial Narrow"/>
          <w:b/>
          <w:sz w:val="24"/>
          <w:szCs w:val="24"/>
          <w:lang w:eastAsia="ar-SA"/>
        </w:rPr>
        <w:tab/>
        <w:t>- Wójt Gminy</w:t>
      </w:r>
    </w:p>
    <w:p w:rsidR="00910735" w:rsidRPr="00CD08E6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>przy kontrasygnacie</w:t>
      </w:r>
    </w:p>
    <w:p w:rsidR="00910735" w:rsidRPr="00CD08E6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b/>
          <w:sz w:val="24"/>
          <w:szCs w:val="24"/>
          <w:lang w:eastAsia="ar-SA"/>
        </w:rPr>
        <w:tab/>
        <w:t>2. Heleny Domagała</w:t>
      </w:r>
      <w:r w:rsidRPr="00CD08E6">
        <w:rPr>
          <w:rFonts w:ascii="Arial Narrow" w:eastAsia="Times New Roman" w:hAnsi="Arial Narrow"/>
          <w:b/>
          <w:sz w:val="24"/>
          <w:szCs w:val="24"/>
          <w:lang w:eastAsia="ar-SA"/>
        </w:rPr>
        <w:tab/>
      </w:r>
      <w:r w:rsidRPr="00CD08E6">
        <w:rPr>
          <w:rFonts w:ascii="Arial Narrow" w:eastAsia="Times New Roman" w:hAnsi="Arial Narrow"/>
          <w:b/>
          <w:sz w:val="24"/>
          <w:szCs w:val="24"/>
          <w:lang w:eastAsia="ar-SA"/>
        </w:rPr>
        <w:tab/>
      </w:r>
      <w:r w:rsidRPr="00CD08E6">
        <w:rPr>
          <w:rFonts w:ascii="Arial Narrow" w:eastAsia="Times New Roman" w:hAnsi="Arial Narrow"/>
          <w:b/>
          <w:sz w:val="24"/>
          <w:szCs w:val="24"/>
          <w:lang w:eastAsia="ar-SA"/>
        </w:rPr>
        <w:tab/>
        <w:t>- Skarbnik Gminy</w:t>
      </w:r>
    </w:p>
    <w:p w:rsidR="00910735" w:rsidRPr="00CD08E6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910735" w:rsidRPr="00CD08E6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 xml:space="preserve">zwanym dalej </w:t>
      </w:r>
      <w:r w:rsidRPr="00CD08E6">
        <w:rPr>
          <w:rFonts w:ascii="Arial Narrow" w:eastAsia="Times New Roman" w:hAnsi="Arial Narrow"/>
          <w:b/>
          <w:sz w:val="24"/>
          <w:szCs w:val="24"/>
          <w:lang w:eastAsia="ar-SA"/>
        </w:rPr>
        <w:t>Zamawiającym</w:t>
      </w:r>
      <w:r w:rsidRPr="00CD08E6">
        <w:rPr>
          <w:rFonts w:ascii="Arial Narrow" w:eastAsia="Times New Roman" w:hAnsi="Arial Narrow"/>
          <w:sz w:val="24"/>
          <w:szCs w:val="24"/>
          <w:lang w:eastAsia="ar-SA"/>
        </w:rPr>
        <w:t>,</w:t>
      </w:r>
    </w:p>
    <w:p w:rsidR="00910735" w:rsidRPr="00CD08E6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910735" w:rsidRPr="00CD08E6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>z jednej strony, a:</w:t>
      </w:r>
    </w:p>
    <w:p w:rsidR="00910735" w:rsidRPr="00CD08E6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ab/>
        <w:t>………………………………………………….</w:t>
      </w:r>
    </w:p>
    <w:p w:rsidR="00910735" w:rsidRPr="00CD08E6" w:rsidRDefault="00910735" w:rsidP="00910735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910735" w:rsidRPr="00CD08E6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 xml:space="preserve">zwanym w dalszej części umowy </w:t>
      </w:r>
      <w:r w:rsidRPr="00CD08E6">
        <w:rPr>
          <w:rFonts w:ascii="Arial Narrow" w:eastAsia="Times New Roman" w:hAnsi="Arial Narrow"/>
          <w:b/>
          <w:sz w:val="24"/>
          <w:szCs w:val="24"/>
          <w:lang w:eastAsia="ar-SA"/>
        </w:rPr>
        <w:t>Projektantem</w:t>
      </w:r>
      <w:r w:rsidRPr="00CD08E6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</w:p>
    <w:p w:rsidR="00910735" w:rsidRPr="00CD08E6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910735" w:rsidRPr="00CD08E6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>zawarto umowę następującej treści:</w:t>
      </w:r>
    </w:p>
    <w:p w:rsidR="00910735" w:rsidRPr="00CD08E6" w:rsidRDefault="00910735" w:rsidP="00910735">
      <w:pPr>
        <w:suppressAutoHyphens/>
        <w:spacing w:after="0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</w:p>
    <w:p w:rsidR="00910735" w:rsidRPr="00CD08E6" w:rsidRDefault="00910735" w:rsidP="00910735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b/>
          <w:sz w:val="24"/>
          <w:szCs w:val="24"/>
          <w:lang w:eastAsia="ar-SA"/>
        </w:rPr>
        <w:t>§1</w:t>
      </w:r>
    </w:p>
    <w:p w:rsidR="00910735" w:rsidRPr="00CD08E6" w:rsidRDefault="00910735" w:rsidP="0091073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>Zamawiający powierza, a Projektant przyjmuje do opracowania dokumentacje projektowo – kosztorysowe dla zadań p.n.:</w:t>
      </w:r>
      <w:r w:rsidRPr="00CD08E6">
        <w:t xml:space="preserve"> </w:t>
      </w:r>
    </w:p>
    <w:p w:rsidR="00910735" w:rsidRPr="00CD08E6" w:rsidRDefault="00910735" w:rsidP="00910735">
      <w:pPr>
        <w:suppressAutoHyphens/>
        <w:spacing w:after="0" w:line="240" w:lineRule="auto"/>
        <w:ind w:left="1440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i/>
          <w:sz w:val="24"/>
          <w:szCs w:val="24"/>
          <w:lang w:eastAsia="ar-SA"/>
        </w:rPr>
        <w:t>a) „Budowa chodnika w miejscowości Lubrza”;</w:t>
      </w:r>
    </w:p>
    <w:p w:rsidR="00910735" w:rsidRPr="00CD08E6" w:rsidRDefault="00910735" w:rsidP="00910735">
      <w:pPr>
        <w:suppressAutoHyphens/>
        <w:spacing w:after="0" w:line="240" w:lineRule="auto"/>
        <w:ind w:left="1440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i/>
          <w:sz w:val="24"/>
          <w:szCs w:val="24"/>
          <w:lang w:eastAsia="ar-SA"/>
        </w:rPr>
        <w:t>b) „Remont drogi w miejscowości Bucze w Gminie Lubrza, działki ewidencyjne nr 134/2, 134/4, 133/9”;”,</w:t>
      </w:r>
    </w:p>
    <w:p w:rsidR="00910735" w:rsidRPr="00CD08E6" w:rsidRDefault="00910735" w:rsidP="00910735">
      <w:pPr>
        <w:suppressAutoHyphens/>
        <w:spacing w:after="0" w:line="240" w:lineRule="auto"/>
        <w:ind w:left="1440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</w:p>
    <w:p w:rsidR="00910735" w:rsidRPr="00CD08E6" w:rsidRDefault="00910735" w:rsidP="00910735">
      <w:pPr>
        <w:suppressAutoHyphens/>
        <w:spacing w:after="0" w:line="240" w:lineRule="auto"/>
        <w:ind w:left="720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>zgodnie z przedłożoną ofertą z dnia ………….. oraz złożenie wniosków o wydanie decyzji lokalizacji celu publicznego (w razie zaistnienia takiej konieczności) zwane dalej Przedmiotem umowy.</w:t>
      </w:r>
    </w:p>
    <w:p w:rsidR="00910735" w:rsidRPr="00CD08E6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>2.  Projekt winien odpowiadać wymogom i regulacjom określonym przez:</w:t>
      </w:r>
    </w:p>
    <w:p w:rsidR="00910735" w:rsidRPr="00CD08E6" w:rsidRDefault="00910735" w:rsidP="00910735">
      <w:pPr>
        <w:tabs>
          <w:tab w:val="left" w:pos="-284"/>
        </w:tabs>
        <w:suppressAutoHyphens/>
        <w:spacing w:after="60"/>
        <w:ind w:left="709" w:hanging="709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ab/>
        <w:t>a) Ustawę z dnia 7 lipca 1994 r. Prawo budowlane (t.j. Dz.U. z 2017r., poz.1332),</w:t>
      </w:r>
    </w:p>
    <w:p w:rsidR="00910735" w:rsidRPr="00CD08E6" w:rsidRDefault="00910735" w:rsidP="0091073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w programie funkcjonalno - użytkowym (Dz. U. z 2004 r. Nr 130, poz. 1389 z późn. zm.), </w:t>
      </w:r>
    </w:p>
    <w:p w:rsidR="00910735" w:rsidRPr="00CD08E6" w:rsidRDefault="00910735" w:rsidP="00910735">
      <w:pPr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>Rozporządzenie Ministra Infrastruktury z dnia 2 września 2004 r. w sprawie szczegółowego zakresu i formy dokumentacji projektowej, specyfikacji technicznych wykonania i odbioru robót budowlanych oraz programu funkcjonalno – użytkowego  (Dz. U. z 2013 r. poz.1129.),</w:t>
      </w:r>
    </w:p>
    <w:p w:rsidR="00910735" w:rsidRPr="00CD08E6" w:rsidRDefault="00910735" w:rsidP="00910735">
      <w:pPr>
        <w:numPr>
          <w:ilvl w:val="0"/>
          <w:numId w:val="10"/>
        </w:numPr>
        <w:tabs>
          <w:tab w:val="left" w:pos="142"/>
        </w:tabs>
        <w:suppressAutoHyphens/>
        <w:spacing w:after="60" w:line="240" w:lineRule="auto"/>
        <w:ind w:left="851" w:hanging="491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 xml:space="preserve"> Rozporządzenie Ministra Infrastruktury z dnia 23 czerwca 2003 r. w sprawie informacji dotyczącej bezpieczeństwa i ochrony zdrowia oraz planu bezpieczeństwa i ochrony zdrowia (Dz. U. z 2003 r. Nr 120, poz. 1126),</w:t>
      </w:r>
    </w:p>
    <w:p w:rsidR="00910735" w:rsidRPr="00CD08E6" w:rsidRDefault="00910735" w:rsidP="00910735">
      <w:pPr>
        <w:numPr>
          <w:ilvl w:val="0"/>
          <w:numId w:val="10"/>
        </w:numPr>
        <w:tabs>
          <w:tab w:val="left" w:pos="360"/>
          <w:tab w:val="left" w:pos="720"/>
        </w:tabs>
        <w:suppressAutoHyphens/>
        <w:spacing w:after="6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 xml:space="preserve"> Przepisy i wytyczne branżowe,</w:t>
      </w:r>
    </w:p>
    <w:p w:rsidR="00910735" w:rsidRPr="00CD08E6" w:rsidRDefault="00910735" w:rsidP="00910735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>3. Projektant zobowiązuje się do opracowania projektów budowlano – wykonawczych w następującym zakresie:</w:t>
      </w:r>
    </w:p>
    <w:p w:rsidR="00910735" w:rsidRPr="00CD08E6" w:rsidRDefault="00910735" w:rsidP="00910735">
      <w:pPr>
        <w:spacing w:after="0" w:line="240" w:lineRule="auto"/>
        <w:ind w:left="709" w:hanging="425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D08E6">
        <w:rPr>
          <w:rFonts w:ascii="Arial Narrow" w:eastAsia="Times New Roman" w:hAnsi="Arial Narrow"/>
          <w:sz w:val="24"/>
          <w:szCs w:val="24"/>
          <w:lang w:eastAsia="pl-PL"/>
        </w:rPr>
        <w:t xml:space="preserve">a) mapy syt.- wys. do celów projektowych w skali 1:500, </w:t>
      </w:r>
    </w:p>
    <w:p w:rsidR="00910735" w:rsidRPr="00CD08E6" w:rsidRDefault="00910735" w:rsidP="00910735">
      <w:pPr>
        <w:spacing w:after="0" w:line="240" w:lineRule="auto"/>
        <w:ind w:left="709" w:hanging="425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D08E6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b) projekty budowlano - wykonawcze dla zakresu wymienionego w §1 ust. 1 pkt.1, pkt. 2 z uwzględnieniem konieczności przeprojektowania kolizji istniejących urządzeń lub uzbrojenia podziemnego kolidującego z projektowanym zakresem,</w:t>
      </w:r>
    </w:p>
    <w:p w:rsidR="00910735" w:rsidRPr="00CD08E6" w:rsidRDefault="00910735" w:rsidP="00910735">
      <w:pPr>
        <w:spacing w:after="0" w:line="240" w:lineRule="auto"/>
        <w:ind w:left="709" w:hanging="425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D08E6">
        <w:rPr>
          <w:rFonts w:ascii="Arial Narrow" w:eastAsia="Times New Roman" w:hAnsi="Arial Narrow"/>
          <w:sz w:val="24"/>
          <w:szCs w:val="24"/>
          <w:lang w:eastAsia="pl-PL"/>
        </w:rPr>
        <w:t>c) projekty budowlano – wykonawcze niezbędnej kanalizacji deszczowej – jeśli zajdzie taka konieczność,</w:t>
      </w:r>
    </w:p>
    <w:p w:rsidR="00910735" w:rsidRPr="00CD08E6" w:rsidRDefault="00910735" w:rsidP="00910735">
      <w:pPr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D08E6">
        <w:rPr>
          <w:rFonts w:ascii="Arial Narrow" w:eastAsia="Times New Roman" w:hAnsi="Arial Narrow"/>
          <w:sz w:val="24"/>
          <w:szCs w:val="24"/>
          <w:lang w:eastAsia="pl-PL"/>
        </w:rPr>
        <w:t>d) specyfikacji technicznych wykonania i odbioru robót budowlanych,</w:t>
      </w:r>
    </w:p>
    <w:p w:rsidR="00910735" w:rsidRPr="00CD08E6" w:rsidRDefault="00910735" w:rsidP="00910735">
      <w:pPr>
        <w:spacing w:after="0"/>
        <w:ind w:left="709" w:hanging="349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D08E6">
        <w:rPr>
          <w:rFonts w:ascii="Arial Narrow" w:eastAsia="Times New Roman" w:hAnsi="Arial Narrow"/>
          <w:sz w:val="24"/>
          <w:szCs w:val="24"/>
          <w:lang w:eastAsia="pl-PL"/>
        </w:rPr>
        <w:t xml:space="preserve">e) opracowania kosztorysowe (kosztorys inwestorski, przedmiar robót wykonanych zgodnie z Rozporządzeniem Ministra Infrastruktury z dnia  18 maja 2004 r. w sprawie określenia metod i podstaw sporządzania kosztorysu inwestorskiego, obliczania planowanych kosztów prac projektowych oraz planowanych kosztów robót budowlanych określonych w programie funkcjonalno - użytkowym (Dz. U. z 2004 r. Nr 130, poz. 1389): </w:t>
      </w:r>
    </w:p>
    <w:p w:rsidR="00910735" w:rsidRPr="00CD08E6" w:rsidRDefault="00910735" w:rsidP="00910735">
      <w:pPr>
        <w:spacing w:after="0"/>
        <w:ind w:left="709" w:hanging="709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D08E6">
        <w:rPr>
          <w:rFonts w:ascii="Arial Narrow" w:eastAsia="Times New Roman" w:hAnsi="Arial Narrow"/>
          <w:sz w:val="24"/>
          <w:szCs w:val="24"/>
          <w:lang w:eastAsia="pl-PL"/>
        </w:rPr>
        <w:t>f) uzyskanie niezbędnych danych do projektowania, opinii, sprawdzeń rozwiązań  projektowych w zakresie wynikającym z przepisów i uzgodnień,</w:t>
      </w:r>
    </w:p>
    <w:p w:rsidR="00910735" w:rsidRPr="00CD08E6" w:rsidRDefault="00910735" w:rsidP="00910735">
      <w:pPr>
        <w:spacing w:after="0"/>
        <w:ind w:left="709" w:hanging="709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D08E6">
        <w:rPr>
          <w:rFonts w:ascii="Arial Narrow" w:eastAsia="Times New Roman" w:hAnsi="Arial Narrow"/>
          <w:sz w:val="24"/>
          <w:szCs w:val="24"/>
          <w:lang w:eastAsia="pl-PL"/>
        </w:rPr>
        <w:t>g) uzyskanie pozwolenia na budowę,</w:t>
      </w:r>
      <w:r w:rsidRPr="00CD08E6">
        <w:t xml:space="preserve"> </w:t>
      </w:r>
      <w:r w:rsidRPr="00CD08E6">
        <w:rPr>
          <w:rFonts w:ascii="Arial Narrow" w:eastAsia="Times New Roman" w:hAnsi="Arial Narrow"/>
          <w:sz w:val="24"/>
          <w:szCs w:val="24"/>
          <w:lang w:eastAsia="pl-PL"/>
        </w:rPr>
        <w:t>bądź dokonanie zgłoszenia zamiaru wykonywania robót budowlanych w zakresie wynikającym z ustawy z dnia 7 lipca 1994 r. Prawo budowlane (tekst jednolity Dz.U. 2017 poz. 1332),</w:t>
      </w:r>
    </w:p>
    <w:p w:rsidR="00910735" w:rsidRPr="00CD08E6" w:rsidRDefault="00910735" w:rsidP="00910735">
      <w:pPr>
        <w:spacing w:after="0"/>
        <w:ind w:left="709" w:hanging="709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D08E6">
        <w:rPr>
          <w:rFonts w:ascii="Arial Narrow" w:eastAsia="Times New Roman" w:hAnsi="Arial Narrow"/>
          <w:sz w:val="24"/>
          <w:szCs w:val="24"/>
          <w:lang w:eastAsia="pl-PL"/>
        </w:rPr>
        <w:t>h) projektant obowiązany będzie do uzupełnienia szczegółów projektowych, przeprojektowania (jeśli zajdzie taka konieczność), oraz wyjaśnienia wykonawcy wątpliwości powstałych w toku realizacji robót, na pisemne wezwanie zamawiającego, w ramach wynagrodzenia za projekt oraz usunięcia wad dokumentacji projektowej w terminie 3 dni od daty ich  zgłoszenia przez Zamawiającego,</w:t>
      </w:r>
    </w:p>
    <w:p w:rsidR="00910735" w:rsidRPr="00CD08E6" w:rsidRDefault="00910735" w:rsidP="00910735">
      <w:pPr>
        <w:spacing w:after="0"/>
        <w:ind w:left="709" w:hanging="709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D08E6">
        <w:rPr>
          <w:rFonts w:ascii="Arial Narrow" w:eastAsia="Times New Roman" w:hAnsi="Arial Narrow"/>
          <w:sz w:val="24"/>
          <w:szCs w:val="24"/>
          <w:lang w:eastAsia="pl-PL"/>
        </w:rPr>
        <w:t>i) sprawowanie nadzoru autorskiego w ramach wynagrodzenia określonego w §4 niniejszej umowy,</w:t>
      </w:r>
    </w:p>
    <w:p w:rsidR="00910735" w:rsidRPr="00CD08E6" w:rsidRDefault="00910735" w:rsidP="00910735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 xml:space="preserve">j) Projektant wystąpi z wnioskiem o wydanie decyzji o lokalizacji inwestycji celu publicznego w terminie 7 dni od daty uzyskania map sytuacyjno – wysokościowych do celów projektowych dla niniejszego zadania, w przypadku konieczności ich uzyskania. </w:t>
      </w:r>
    </w:p>
    <w:p w:rsidR="00910735" w:rsidRPr="00CD08E6" w:rsidRDefault="00910735" w:rsidP="00910735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b/>
          <w:sz w:val="24"/>
          <w:szCs w:val="24"/>
          <w:lang w:eastAsia="ar-SA"/>
        </w:rPr>
        <w:t>§2</w:t>
      </w:r>
    </w:p>
    <w:p w:rsidR="00910735" w:rsidRPr="00CD08E6" w:rsidRDefault="00910735" w:rsidP="00910735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>Projektant zobowiązuje się dostarczyć:</w:t>
      </w:r>
    </w:p>
    <w:p w:rsidR="00910735" w:rsidRPr="00CD08E6" w:rsidRDefault="00910735" w:rsidP="00910735">
      <w:pPr>
        <w:tabs>
          <w:tab w:val="left" w:pos="3021"/>
        </w:tabs>
        <w:suppressAutoHyphens/>
        <w:spacing w:after="0"/>
        <w:ind w:left="709" w:hanging="69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>a) opracowania projektowe wymienione w §1 ust. 3 pkt. a-b - 6 kpl. w wersji papierowej wraz z dokumentem potwierdzającym złożenie wniosku o uzyskanie pozwolenia na budowę w Starostwie Powiatowym w Świebodzinie+  jedna wersja elektroniczna na płycie CD dla wszystkich zadań,</w:t>
      </w:r>
    </w:p>
    <w:p w:rsidR="00910735" w:rsidRPr="00CD08E6" w:rsidRDefault="00910735" w:rsidP="00910735">
      <w:pPr>
        <w:tabs>
          <w:tab w:val="left" w:pos="3021"/>
        </w:tabs>
        <w:suppressAutoHyphens/>
        <w:spacing w:after="0"/>
        <w:ind w:left="885" w:hanging="87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>b) kosztorys inwestorski, ofertowy, przedmiar robót – 3 kpl. w wersji papierowej + jedna wersja elektroniczna na płycie CD dla wszystkich zadań ,</w:t>
      </w:r>
    </w:p>
    <w:p w:rsidR="00910735" w:rsidRPr="00CD08E6" w:rsidRDefault="00910735" w:rsidP="00910735">
      <w:pPr>
        <w:tabs>
          <w:tab w:val="left" w:pos="1691"/>
        </w:tabs>
        <w:suppressAutoHyphens/>
        <w:spacing w:after="0"/>
        <w:ind w:left="709" w:hanging="709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>c) specyfikacja techniczna wykonania i odbioru robót budowlanych - 3 kpl. W wersji papierowej + jedna wersja elektroniczna dla wszystkich zadań ,</w:t>
      </w:r>
    </w:p>
    <w:p w:rsidR="00910735" w:rsidRPr="00CD08E6" w:rsidRDefault="00910735" w:rsidP="00910735">
      <w:pPr>
        <w:tabs>
          <w:tab w:val="left" w:pos="1691"/>
        </w:tabs>
        <w:suppressAutoHyphens/>
        <w:spacing w:after="0"/>
        <w:ind w:left="709" w:hanging="709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>d) projekt stałej organizacji ruchu – 2 kpl. W wersji papierowej + jedna wersja elektroniczna dla wszystkich zadań ,</w:t>
      </w:r>
    </w:p>
    <w:p w:rsidR="00910735" w:rsidRPr="00CD08E6" w:rsidRDefault="00910735" w:rsidP="00910735">
      <w:pPr>
        <w:suppressAutoHyphens/>
        <w:spacing w:after="0"/>
        <w:ind w:left="426" w:hanging="142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 xml:space="preserve">wraz z oświadczeniem o kompletności tych prac w terminie do dnia </w:t>
      </w:r>
      <w:r w:rsidRPr="00CD08E6">
        <w:rPr>
          <w:rFonts w:ascii="Arial Narrow" w:eastAsia="Times New Roman" w:hAnsi="Arial Narrow"/>
          <w:b/>
          <w:sz w:val="24"/>
          <w:szCs w:val="24"/>
          <w:lang w:eastAsia="ar-SA"/>
        </w:rPr>
        <w:t>20 grudnia 2017r.</w:t>
      </w:r>
      <w:r w:rsidRPr="00CD08E6">
        <w:rPr>
          <w:rFonts w:ascii="Arial Narrow" w:eastAsia="Times New Roman" w:hAnsi="Arial Narrow"/>
          <w:b/>
          <w:sz w:val="24"/>
          <w:szCs w:val="24"/>
          <w:lang w:eastAsia="ar-SA"/>
        </w:rPr>
        <w:tab/>
      </w:r>
    </w:p>
    <w:p w:rsidR="00910735" w:rsidRPr="00CD08E6" w:rsidRDefault="00910735" w:rsidP="00910735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 xml:space="preserve">2. Dokumentacja stanowiąca przedmiot umowy powinna być zaopatrzona w wykaz opracowań oraz pisemne oświadczenie Projektanta, iż jest wykonana zgodnie z umową, obowiązującymi przepisami oraz normami i że zostaje wydana w stanie kompletnym z punktu widzenia celu, któremu ma służyć. </w:t>
      </w:r>
    </w:p>
    <w:p w:rsidR="00910735" w:rsidRPr="00CD08E6" w:rsidRDefault="00910735" w:rsidP="00910735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>3. Przekazanie Przedmiotu umowy nastąpi w siedzibie Zamawiającego w formie protokołu zdawczo-odbiorczego podpisanego 9 protokół końcowy ) przez obie strony.</w:t>
      </w:r>
    </w:p>
    <w:p w:rsidR="00910735" w:rsidRPr="005C5CFF" w:rsidDel="00070952" w:rsidRDefault="00910735" w:rsidP="00910735">
      <w:pPr>
        <w:numPr>
          <w:ilvl w:val="0"/>
          <w:numId w:val="2"/>
        </w:numPr>
        <w:tabs>
          <w:tab w:val="left" w:pos="-851"/>
          <w:tab w:val="left" w:pos="-567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>W przypadku gdy Zamawiający stwierdzi wady Przedmiotu umowy podczas odbioru Przedmiotu umowy przysługuje mu prawo do zgłaszania zastrzeżeń i uwag w terminie 7 dni od daty przekazania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dokumentacji co nie uchybia możliwości zgłaszania dalszych zastrzeżeń co do wad ujawnionych w przyszłości.</w:t>
      </w:r>
    </w:p>
    <w:p w:rsidR="00910735" w:rsidRPr="005C5CFF" w:rsidRDefault="00910735" w:rsidP="00910735">
      <w:pPr>
        <w:numPr>
          <w:ilvl w:val="0"/>
          <w:numId w:val="2"/>
        </w:numPr>
        <w:tabs>
          <w:tab w:val="left" w:pos="-567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lastRenderedPageBreak/>
        <w:t>Projektant jest zobowiązany do usunięcia wad dokumentacji projektowej oraz wyjaśnienia   zgłoszonych uwag i zastrzeżeń w terminie ustalonym przez strony, nie później jednak niż w  ciągu 21 dni od dnia ich zgłoszenia. Projektant wystąpi z wnioskiem o wydanie decyzji o lokalizacji inwestycji celu publicznego w terminie 7 dni od dnia podpisania niniejszej umowy (w sytuacji gdy okaże się to konieczne).</w:t>
      </w:r>
    </w:p>
    <w:p w:rsidR="00910735" w:rsidRPr="005C5CFF" w:rsidRDefault="00910735" w:rsidP="00910735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910735" w:rsidRPr="005C5CFF" w:rsidRDefault="00910735" w:rsidP="00910735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§3</w:t>
      </w:r>
    </w:p>
    <w:p w:rsidR="00910735" w:rsidRPr="005C5CFF" w:rsidRDefault="00910735" w:rsidP="0091073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Zamawiający zobowiązuje się do przekazania Projektantowi:</w:t>
      </w:r>
    </w:p>
    <w:p w:rsidR="00910735" w:rsidRPr="005C5CFF" w:rsidRDefault="00910735" w:rsidP="00910735">
      <w:pPr>
        <w:suppressAutoHyphens/>
        <w:spacing w:after="0"/>
        <w:ind w:left="72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1.1 W terminie 7 dni od dnia podpisania umowy upoważnienie do składania i podpisywania w imieniu Gminy Lubrza względem osób trzecich w sprawach uzyskania wszelkiego rodzaju warunków, opinii, uzgodnień i decyzji wymaganych stosownymi przepisami związanych z opracowaniem projektu budowlanego dla przedsięwzięcia, o którym mowa w §1 ust.1.</w:t>
      </w:r>
    </w:p>
    <w:p w:rsidR="00910735" w:rsidRPr="005C5CFF" w:rsidRDefault="00910735" w:rsidP="00910735">
      <w:pPr>
        <w:suppressAutoHyphens/>
        <w:spacing w:after="0"/>
        <w:ind w:left="72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1.2 W terminie do 65 dni</w:t>
      </w:r>
      <w:r w:rsidRPr="005C5CF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od daty złożenia wniosku przez Projektanta -  decyzji o lokalizacji inwestycji celu publicznego (w sytuacji gdy uzyskanie takiej decyzji </w:t>
      </w:r>
      <w:r>
        <w:rPr>
          <w:rFonts w:ascii="Arial Narrow" w:eastAsia="Times New Roman" w:hAnsi="Arial Narrow"/>
          <w:sz w:val="24"/>
          <w:szCs w:val="24"/>
          <w:lang w:eastAsia="ar-SA"/>
        </w:rPr>
        <w:t>okaże się to konieczne).</w:t>
      </w:r>
    </w:p>
    <w:p w:rsidR="00910735" w:rsidRPr="005C5CFF" w:rsidRDefault="00910735" w:rsidP="00910735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§4</w:t>
      </w:r>
    </w:p>
    <w:p w:rsidR="00910735" w:rsidRPr="005C5CFF" w:rsidRDefault="00910735" w:rsidP="00910735">
      <w:pPr>
        <w:numPr>
          <w:ilvl w:val="0"/>
          <w:numId w:val="3"/>
        </w:numPr>
        <w:tabs>
          <w:tab w:val="left" w:pos="-709"/>
          <w:tab w:val="left" w:pos="-426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Strony ustalają, że obowiązującą ich formą wynagrodzenia za wykonanie Przedmiotu umowy określonego w §1 jest wynagrodzenie ryczałtowe w wysokości:</w:t>
      </w:r>
    </w:p>
    <w:p w:rsidR="00910735" w:rsidRPr="005C5CFF" w:rsidRDefault="00910735" w:rsidP="00910735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a)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Dla zadania inwestycyjnego nr 1</w:t>
      </w:r>
    </w:p>
    <w:p w:rsidR="00910735" w:rsidRPr="005C5CFF" w:rsidRDefault="00910735" w:rsidP="00910735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- netto: …………………….PLN,</w:t>
      </w:r>
    </w:p>
    <w:p w:rsidR="00910735" w:rsidRPr="005C5CFF" w:rsidRDefault="00910735" w:rsidP="00910735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 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:rsidR="00910735" w:rsidRPr="005C5CFF" w:rsidRDefault="00910735" w:rsidP="00910735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- VAT …….%, tj. …………………………………………..zł,</w:t>
      </w:r>
    </w:p>
    <w:p w:rsidR="00910735" w:rsidRPr="005C5CFF" w:rsidRDefault="00910735" w:rsidP="00910735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- brutto: …………………  PLN,</w:t>
      </w:r>
    </w:p>
    <w:p w:rsidR="00910735" w:rsidRPr="005C5CFF" w:rsidRDefault="00910735" w:rsidP="00910735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:rsidR="00910735" w:rsidRPr="005C5CFF" w:rsidRDefault="00910735" w:rsidP="00910735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b)   Dla zadania inwestycyjnego nr 2</w:t>
      </w:r>
    </w:p>
    <w:p w:rsidR="00910735" w:rsidRPr="005C5CFF" w:rsidRDefault="00910735" w:rsidP="00910735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- netto: …………………….PLN,</w:t>
      </w:r>
    </w:p>
    <w:p w:rsidR="00910735" w:rsidRPr="005C5CFF" w:rsidRDefault="00910735" w:rsidP="00910735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 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:rsidR="00910735" w:rsidRPr="005C5CFF" w:rsidRDefault="00910735" w:rsidP="00910735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- VAT …….%, tj. …………………………………………..zł,</w:t>
      </w:r>
    </w:p>
    <w:p w:rsidR="00910735" w:rsidRPr="005C5CFF" w:rsidRDefault="00910735" w:rsidP="00910735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- brutto: …………………  PLN,</w:t>
      </w:r>
    </w:p>
    <w:p w:rsidR="00910735" w:rsidRPr="005C5CFF" w:rsidRDefault="00910735" w:rsidP="00910735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słownie:…</w:t>
      </w:r>
      <w:r>
        <w:rPr>
          <w:rFonts w:ascii="Arial Narrow" w:eastAsia="Times New Roman" w:hAnsi="Arial Narrow"/>
          <w:sz w:val="24"/>
          <w:szCs w:val="24"/>
          <w:lang w:eastAsia="ar-SA"/>
        </w:rPr>
        <w:t>……………………………………………………………………………..</w:t>
      </w:r>
    </w:p>
    <w:p w:rsidR="00910735" w:rsidRPr="005C5CFF" w:rsidRDefault="00910735" w:rsidP="00910735">
      <w:pPr>
        <w:tabs>
          <w:tab w:val="left" w:pos="-709"/>
          <w:tab w:val="left" w:pos="-426"/>
        </w:tabs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910735" w:rsidRPr="005C5CFF" w:rsidRDefault="00910735" w:rsidP="00910735">
      <w:pPr>
        <w:suppressAutoHyphens/>
        <w:spacing w:after="0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2. Kwot</w:t>
      </w:r>
      <w:r>
        <w:rPr>
          <w:rFonts w:ascii="Arial Narrow" w:eastAsia="Times New Roman" w:hAnsi="Arial Narrow"/>
          <w:sz w:val="24"/>
          <w:szCs w:val="24"/>
          <w:lang w:eastAsia="ar-SA"/>
        </w:rPr>
        <w:t>y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powyższ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e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obejmuje wszelkie koszty związane z wykonaniem Przedmiotu umowy, w szczególności opłaty za uzgodnienia, sprawdzenia i pozwolenia</w:t>
      </w:r>
    </w:p>
    <w:p w:rsidR="00910735" w:rsidRPr="005C5CFF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910735" w:rsidRPr="005C5CFF" w:rsidRDefault="00910735" w:rsidP="00910735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§5</w:t>
      </w:r>
    </w:p>
    <w:p w:rsidR="00910735" w:rsidRDefault="00910735" w:rsidP="00910735">
      <w:pPr>
        <w:numPr>
          <w:ilvl w:val="1"/>
          <w:numId w:val="8"/>
        </w:num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Zapłata wynagrodzenia nastąpi na podstawie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prawidłowo wystawionej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faktur</w:t>
      </w:r>
      <w:r>
        <w:rPr>
          <w:rFonts w:ascii="Arial Narrow" w:eastAsia="Times New Roman" w:hAnsi="Arial Narrow"/>
          <w:sz w:val="24"/>
          <w:szCs w:val="24"/>
          <w:lang w:eastAsia="ar-SA"/>
        </w:rPr>
        <w:t>y VAT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.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Tak wystawione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faktury płatne będą w terminie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do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14 dni od daty jej otrzymania przez Zamawiającego</w:t>
      </w:r>
      <w:r>
        <w:rPr>
          <w:rFonts w:ascii="Arial Narrow" w:eastAsia="Times New Roman" w:hAnsi="Arial Narrow"/>
          <w:sz w:val="24"/>
          <w:szCs w:val="24"/>
          <w:lang w:eastAsia="ar-SA"/>
        </w:rPr>
        <w:t>.</w:t>
      </w:r>
    </w:p>
    <w:p w:rsidR="00910735" w:rsidRPr="00905097" w:rsidRDefault="00910735" w:rsidP="00910735">
      <w:pPr>
        <w:numPr>
          <w:ilvl w:val="1"/>
          <w:numId w:val="8"/>
        </w:num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 xml:space="preserve">Wykonawca wystawi Zamawiającemu fakturę na podstawie </w:t>
      </w:r>
      <w:r w:rsidRPr="00905097">
        <w:rPr>
          <w:rFonts w:ascii="Arial Narrow" w:eastAsia="Times New Roman" w:hAnsi="Arial Narrow"/>
          <w:sz w:val="24"/>
          <w:szCs w:val="24"/>
          <w:lang w:eastAsia="ar-SA"/>
        </w:rPr>
        <w:t xml:space="preserve">obustronnie podpisanego bez zastrzeżeń i uwag protokół zdawczo – odbiorczy opracowań projektowych wyszczególnionych w §1 ust. 3 oraz po wydaniu decyzji lokalizacji celu publicznego uzyskanych w imieniu Zamawiającego, jeśli ich </w:t>
      </w:r>
      <w:r>
        <w:rPr>
          <w:rFonts w:ascii="Arial Narrow" w:eastAsia="Times New Roman" w:hAnsi="Arial Narrow"/>
          <w:sz w:val="24"/>
          <w:szCs w:val="24"/>
          <w:lang w:eastAsia="ar-SA"/>
        </w:rPr>
        <w:t>uzyskanie okaże się konieczne</w:t>
      </w:r>
      <w:r w:rsidRPr="00905097">
        <w:rPr>
          <w:rFonts w:ascii="Arial Narrow" w:eastAsia="Times New Roman" w:hAnsi="Arial Narrow"/>
          <w:sz w:val="24"/>
          <w:szCs w:val="24"/>
          <w:lang w:eastAsia="ar-SA"/>
        </w:rPr>
        <w:t xml:space="preserve">. </w:t>
      </w:r>
    </w:p>
    <w:p w:rsidR="00910735" w:rsidRPr="005C5CFF" w:rsidRDefault="00910735" w:rsidP="00910735">
      <w:pPr>
        <w:tabs>
          <w:tab w:val="left" w:pos="720"/>
        </w:tabs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val="x-none"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val="x-none" w:eastAsia="ar-SA"/>
        </w:rPr>
        <w:t xml:space="preserve">3. Za datę zapłaty uznaje się dzień, w którym Zamawiający wydał swojemu bankowi polecenie przelewu. </w:t>
      </w:r>
    </w:p>
    <w:p w:rsidR="00910735" w:rsidRPr="005C5CFF" w:rsidRDefault="00910735" w:rsidP="00910735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§6</w:t>
      </w:r>
    </w:p>
    <w:p w:rsidR="00910735" w:rsidRPr="0068716A" w:rsidRDefault="00910735" w:rsidP="0091073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Projektant udziela Zamawiającemu gwarancji na prace będące Przedmiotem umowy na okres 36 miesięcy licząc od dnia odbioru Przedmiotu umowy, wynikającego z protokołu odbioru końcowego, bez zastrzeżeń. </w:t>
      </w:r>
      <w:r w:rsidRPr="008E7718">
        <w:rPr>
          <w:rFonts w:ascii="Arial Narrow" w:eastAsia="Times New Roman" w:hAnsi="Arial Narrow"/>
          <w:sz w:val="24"/>
          <w:szCs w:val="24"/>
          <w:lang w:eastAsia="ar-SA"/>
        </w:rPr>
        <w:t xml:space="preserve">Strony postanawiają rozszerzyć odpowiedzialność Projektanta z tytułu rękojmi za wady fizyczne prac projektowych, a </w:t>
      </w:r>
      <w:r w:rsidRPr="00C06F30">
        <w:rPr>
          <w:rFonts w:ascii="Arial Narrow" w:eastAsia="Times New Roman" w:hAnsi="Arial Narrow"/>
          <w:sz w:val="24"/>
          <w:szCs w:val="24"/>
          <w:lang w:eastAsia="ar-SA"/>
        </w:rPr>
        <w:t xml:space="preserve">w związku z tym postanawiają, że termin rękojmi za te wady kończy swój bieg łącznie z upływem terminu odpowiedzialności z tytułu rękojmi </w:t>
      </w:r>
      <w:r w:rsidRPr="0068716A">
        <w:rPr>
          <w:rFonts w:ascii="Arial Narrow" w:eastAsia="Times New Roman" w:hAnsi="Arial Narrow"/>
          <w:sz w:val="24"/>
          <w:szCs w:val="24"/>
          <w:lang w:eastAsia="ar-SA"/>
        </w:rPr>
        <w:t xml:space="preserve">za wady Wykonawcy </w:t>
      </w:r>
      <w:r w:rsidRPr="0068716A">
        <w:rPr>
          <w:rFonts w:ascii="Arial Narrow" w:eastAsia="Times New Roman" w:hAnsi="Arial Narrow"/>
          <w:sz w:val="24"/>
          <w:szCs w:val="24"/>
          <w:lang w:eastAsia="ar-SA"/>
        </w:rPr>
        <w:lastRenderedPageBreak/>
        <w:t>robót wykonanych na podstawie prac projektowych, których dotyczy niniejsza umowa. Do rękojmi za wady prawne zastosowanie mają przepisy Kodeksu cywilnego.</w:t>
      </w:r>
    </w:p>
    <w:p w:rsidR="00910735" w:rsidRPr="005C5CFF" w:rsidRDefault="00910735" w:rsidP="0091073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8716A">
        <w:rPr>
          <w:rFonts w:ascii="Arial Narrow" w:eastAsia="Times New Roman" w:hAnsi="Arial Narrow"/>
          <w:sz w:val="24"/>
          <w:szCs w:val="24"/>
          <w:lang w:eastAsia="ar-SA"/>
        </w:rPr>
        <w:t>W okresie gwarancji i rękojmi Projektant obowiązany jest do nieodpłatnego usuwania stwierdzonych wad w dokumentacji projektowej. Termin usunięcia wad strony ustalają na 7 dni od daty ich zgłoszenia P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rojektantowi.</w:t>
      </w:r>
    </w:p>
    <w:p w:rsidR="00910735" w:rsidRPr="005C5CFF" w:rsidRDefault="00910735" w:rsidP="0091073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Zamawiający może wykonywać uprawnienia z tytułu rękojmi za wady fizyczne Przedmiotu umowy niezależnie od uprawnień wynikających z gwarancji.</w:t>
      </w:r>
    </w:p>
    <w:p w:rsidR="00910735" w:rsidRPr="005C5CFF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910735" w:rsidRPr="005C5CFF" w:rsidRDefault="00910735" w:rsidP="00910735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§7</w:t>
      </w:r>
    </w:p>
    <w:p w:rsidR="00910735" w:rsidRPr="005C5CFF" w:rsidRDefault="00910735" w:rsidP="00910735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>Projektant z chwilą zapłaty wynagrodzenia za wykonanie dokumentacji projektowej, bez dodatkowego wynagrodzenia przenosi na Zamawiającego majątkowe prawa autorskie do dokumentacji na następujących polach eksploatacji:</w:t>
      </w:r>
    </w:p>
    <w:p w:rsidR="00910735" w:rsidRPr="005C5CFF" w:rsidRDefault="00910735" w:rsidP="0091073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>w zakresie utrwalania i zwielokrotniania utworu, stanowiącego przedmiot niniejszej umowy – wytwarzanie określoną techniką egzemplarzy utworu, w tym techniką drukarską, reprograficzną, zapisu magnetycznego oraz techniką cyfrową,</w:t>
      </w:r>
    </w:p>
    <w:p w:rsidR="00910735" w:rsidRPr="005C5CFF" w:rsidRDefault="00910735" w:rsidP="0091073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>w zakresie obrotu oryginałem albo egzemplarzami, na których utwór utrwalono – wprowadzenie do obrotu, użyczenie, najem oryginału albo egzemplarzy,</w:t>
      </w:r>
    </w:p>
    <w:p w:rsidR="00910735" w:rsidRPr="005C5CFF" w:rsidRDefault="00910735" w:rsidP="0091073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  </w:t>
      </w:r>
    </w:p>
    <w:p w:rsidR="00910735" w:rsidRPr="005C5CFF" w:rsidRDefault="00910735" w:rsidP="0091073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wykorzystania dla potrzeb wielokrotnej realizacji inwestycji dokumentacji projektowo - kosztorysowej, </w:t>
      </w:r>
    </w:p>
    <w:p w:rsidR="00910735" w:rsidRPr="005C5CFF" w:rsidRDefault="00910735" w:rsidP="0091073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>utrwalania, zwielokrotniania, wprowadzenia do obrotu, wprowadzania do pamięci komputera, wyświetlania, wykonywania autorskich praw zależnych oraz powielania dokumentacji projektowo- kosztorysowej lub jej części dowolną techniką  w zakresie koniecznym do realizacji projektu.</w:t>
      </w:r>
    </w:p>
    <w:p w:rsidR="00910735" w:rsidRPr="005C5CFF" w:rsidRDefault="00910735" w:rsidP="0091073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>Strony zgodnie postanawiają, iż Zamawiający może naruszać integralności dzieła, w szczególności poprzez samodzielną bądź poprzez zlecenie osobom trzecim modyfikacji dokumentacji projektowo - kosztorysowej.</w:t>
      </w:r>
    </w:p>
    <w:p w:rsidR="00910735" w:rsidRPr="005C5CFF" w:rsidRDefault="00910735" w:rsidP="0091073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 Na podstawie umowy zawartej pomiędzy Stronami Zamawiającemu wolno będzie zatrzymać kopie rysunków, opisów, specyfikacji i innych dokumentów związanych z z dokumentacją wykonywaną przez Wykonawcę (włącznie z transparentami tj. kopiami odtwarzalnymi lub innymi nośnikami informacji) – do celów informacji i posługiwania się nimi w czasie budowy i podczas eksploatacji inwestycji.</w:t>
      </w:r>
    </w:p>
    <w:p w:rsidR="00910735" w:rsidRPr="005C5CFF" w:rsidRDefault="00910735" w:rsidP="0091073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>Osobiste prawa autorskie, jako niezbywalne pozostają własnością projektantów – autorów dokumentacji.</w:t>
      </w:r>
    </w:p>
    <w:p w:rsidR="00910735" w:rsidRPr="005C5CFF" w:rsidRDefault="00910735" w:rsidP="00910735">
      <w:pPr>
        <w:tabs>
          <w:tab w:val="left" w:pos="360"/>
        </w:tabs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§8</w:t>
      </w:r>
    </w:p>
    <w:p w:rsidR="00910735" w:rsidRPr="005C5CFF" w:rsidRDefault="00910735" w:rsidP="00910735">
      <w:pPr>
        <w:tabs>
          <w:tab w:val="left" w:pos="-709"/>
          <w:tab w:val="left" w:pos="-567"/>
        </w:tabs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Jako koordynatora Zamawiającego w zakresie obowiązków wynikających z niniejszej umowy wyznacza się p. ……………...</w:t>
      </w:r>
    </w:p>
    <w:p w:rsidR="00910735" w:rsidRPr="002115F3" w:rsidRDefault="00910735" w:rsidP="00910735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2115F3">
        <w:rPr>
          <w:rFonts w:ascii="Arial Narrow" w:eastAsia="Times New Roman" w:hAnsi="Arial Narrow"/>
          <w:b/>
          <w:sz w:val="24"/>
          <w:szCs w:val="24"/>
          <w:lang w:eastAsia="ar-SA"/>
        </w:rPr>
        <w:t>§9</w:t>
      </w:r>
    </w:p>
    <w:p w:rsidR="00910735" w:rsidRPr="002115F3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2115F3">
        <w:rPr>
          <w:rFonts w:ascii="Arial Narrow" w:eastAsia="Times New Roman" w:hAnsi="Arial Narrow"/>
          <w:sz w:val="24"/>
          <w:szCs w:val="24"/>
          <w:lang w:eastAsia="ar-SA"/>
        </w:rPr>
        <w:t>1. Przewiduje się zmianę terminu i przedmiotu umowy, w następującym przypadku:</w:t>
      </w:r>
    </w:p>
    <w:p w:rsidR="00910735" w:rsidRPr="002115F3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2115F3">
        <w:rPr>
          <w:rFonts w:ascii="Arial Narrow" w:eastAsia="Times New Roman" w:hAnsi="Arial Narrow"/>
          <w:sz w:val="24"/>
          <w:szCs w:val="24"/>
          <w:lang w:eastAsia="ar-SA"/>
        </w:rPr>
        <w:t xml:space="preserve"> gdy organ administracji nie wyda decyzji o której mowa w §3 ust. 1.2 umowy, w terminie ustawowym, lub wydanie tej decyzji z przyczyn niezależnych od Zamawiającego i Wykonawcy stanie się nie możliwe.</w:t>
      </w:r>
    </w:p>
    <w:p w:rsidR="00910735" w:rsidRPr="002115F3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2115F3">
        <w:rPr>
          <w:rFonts w:ascii="Arial Narrow" w:eastAsia="Times New Roman" w:hAnsi="Arial Narrow"/>
          <w:sz w:val="24"/>
          <w:szCs w:val="24"/>
          <w:lang w:eastAsia="ar-SA"/>
        </w:rPr>
        <w:t>2. W przypadku zmiany zakresu zamówienia, rozliczenie pomiędzy stronami umowy, nastąpi na podstawie podpisanego przez obie strony protokołu, z ustaleniem wykonanych czynności i wartości zamówienia, do dnia  którym nastąpiła zmiana zakresu umownego.</w:t>
      </w:r>
    </w:p>
    <w:p w:rsidR="00910735" w:rsidRPr="005C5CFF" w:rsidRDefault="00910735" w:rsidP="00910735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§10</w:t>
      </w:r>
    </w:p>
    <w:p w:rsidR="00910735" w:rsidRPr="005C5CFF" w:rsidRDefault="00910735" w:rsidP="00910735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910735" w:rsidRPr="005C5CFF" w:rsidRDefault="00910735" w:rsidP="00910735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1.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Projektant zapłaci Zamawiającemu kary umowne:</w:t>
      </w:r>
    </w:p>
    <w:p w:rsidR="00910735" w:rsidRDefault="00910735" w:rsidP="00910735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lastRenderedPageBreak/>
        <w:t>1)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za opóźnienie w wykonaniu prac w wysokości 0,1 % łącznego wynagrodzenia umownego brutto, o którym mowa w §4 ust. 1, za każdy dzień opóźnienia w stosunku do termin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u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wykonania </w:t>
      </w:r>
      <w:r>
        <w:rPr>
          <w:rFonts w:ascii="Arial Narrow" w:eastAsia="Times New Roman" w:hAnsi="Arial Narrow"/>
          <w:sz w:val="24"/>
          <w:szCs w:val="24"/>
          <w:lang w:eastAsia="ar-SA"/>
        </w:rPr>
        <w:t>zadań określonego w § 2 ust 1 umowy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, </w:t>
      </w:r>
    </w:p>
    <w:p w:rsidR="00910735" w:rsidRPr="005C5CFF" w:rsidRDefault="00910735" w:rsidP="00910735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 xml:space="preserve">2) za opóźnienia w usuwaniu wad zgłoszonych przez Zamawiającego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wysokości 0,1 % łącznego wynagrodzenia umownego brutto, o którym mowa w §4 ust. 1, za każdy dzień opóźnienia w stosunku do termin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u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wykonania </w:t>
      </w:r>
      <w:r>
        <w:rPr>
          <w:rFonts w:ascii="Arial Narrow" w:eastAsia="Times New Roman" w:hAnsi="Arial Narrow"/>
          <w:sz w:val="24"/>
          <w:szCs w:val="24"/>
          <w:lang w:eastAsia="ar-SA"/>
        </w:rPr>
        <w:t>zadań określonego w § 6 ust 2 umowy,</w:t>
      </w:r>
    </w:p>
    <w:p w:rsidR="00910735" w:rsidRPr="005C5CFF" w:rsidRDefault="00910735" w:rsidP="00910735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3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)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za odstąpienie od umowy z przyczyn zależnych od Projektanta – w wysokości łącznego </w:t>
      </w:r>
      <w:r>
        <w:rPr>
          <w:rFonts w:ascii="Arial Narrow" w:eastAsia="Times New Roman" w:hAnsi="Arial Narrow"/>
          <w:sz w:val="24"/>
          <w:szCs w:val="24"/>
          <w:lang w:eastAsia="ar-SA"/>
        </w:rPr>
        <w:t>20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%  wynagrodzenia umownego brutto, o którym mowa w §4 ust. 1 </w:t>
      </w:r>
    </w:p>
    <w:p w:rsidR="00910735" w:rsidRPr="005C5CFF" w:rsidRDefault="00910735" w:rsidP="00910735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2.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Zamawiający zapłaci Projektantowi kary umowne:</w:t>
      </w:r>
    </w:p>
    <w:p w:rsidR="00910735" w:rsidRPr="005C5CFF" w:rsidRDefault="00910735" w:rsidP="00910735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1)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za odstąpienie od umowy z przyczyn zawinionych od Zamawiającego – w wysokości 5 %  wynagrodzenia umownego brutto, o którym mowa w §4 ust. 1.</w:t>
      </w:r>
    </w:p>
    <w:p w:rsidR="00910735" w:rsidRPr="005C5CFF" w:rsidRDefault="00910735" w:rsidP="00910735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3.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W przypadku gdy wysokość kar umownych nie pokryje w całości szkody powstałej po stronie Zamawiającego Zamawiający zastrzega prawo dochodzenia odszkodowania uzupełniającego przewyższającego wysokość kar umownych.</w:t>
      </w:r>
    </w:p>
    <w:p w:rsidR="00910735" w:rsidRPr="005C5CFF" w:rsidRDefault="00910735" w:rsidP="00910735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4. Wykonawca wyraża zgodę na potrącenie przez Zamawiającego kar umownych z przysługującego Wykonawcy wynagrodzenia. </w:t>
      </w:r>
    </w:p>
    <w:p w:rsidR="00910735" w:rsidRPr="005C5CFF" w:rsidRDefault="00910735" w:rsidP="00910735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910735" w:rsidRPr="005C5CFF" w:rsidRDefault="00910735" w:rsidP="00910735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§11</w:t>
      </w:r>
    </w:p>
    <w:p w:rsidR="00910735" w:rsidRPr="005C5CFF" w:rsidRDefault="00910735" w:rsidP="00910735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Zamawiającemu przysługuje prawo odstąpienia od umowy, gdy:</w:t>
      </w:r>
    </w:p>
    <w:p w:rsidR="00910735" w:rsidRPr="005C5CFF" w:rsidRDefault="00910735" w:rsidP="00910735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Projektant nie rozpoczął prac bez uzasadnionych przyczyn w terminie 7 dni od dnia podpisania niniejszej umowy oraz nie kontynuuje ich pomimo wezwania Zamawiającego złożonego na piśmie,</w:t>
      </w:r>
    </w:p>
    <w:p w:rsidR="00910735" w:rsidRPr="005C5CFF" w:rsidRDefault="00910735" w:rsidP="00910735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napToGrid w:val="0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Projektant realizuje prace przewidziane niniejsza umową w sposób odmienny od opisanego w umowie pomimo wezwania Zamawiającego do zmiany sposobu wykonania umowy i wyznaczenia w tym celu odpowiedniego terminu,</w:t>
      </w:r>
    </w:p>
    <w:p w:rsidR="00910735" w:rsidRPr="005C5CFF" w:rsidRDefault="00910735" w:rsidP="00910735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napToGrid w:val="0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>w razie wystąpienia istotnej zmiany okoliczności powodującej, że wykonanie umowy nie leży w interesie publicznym, czego nie można było przewidzieć w chwili zawarcia umowy - odstąpienie od umowy w tym przypadku może nastąpić w terminie 30 dni od powzięcia  wiadomości o powyższych okolicznościach, w takim przypadku Projektantowi nie przysługuje kara umowne o które mowa w §9 ust 2 Umowy,</w:t>
      </w:r>
    </w:p>
    <w:p w:rsidR="00910735" w:rsidRPr="005C5CFF" w:rsidRDefault="00910735" w:rsidP="00910735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 xml:space="preserve">nastąpi rozwiązanie/ likwidacja firmy </w:t>
      </w: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Projektanta</w:t>
      </w:r>
      <w:r w:rsidRPr="005C5CFF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>,</w:t>
      </w:r>
    </w:p>
    <w:p w:rsidR="00910735" w:rsidRPr="005C5CFF" w:rsidRDefault="00910735" w:rsidP="00910735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>zostanie ogłoszona upadłość Projektanta</w:t>
      </w:r>
    </w:p>
    <w:p w:rsidR="00910735" w:rsidRPr="0068716A" w:rsidRDefault="00910735" w:rsidP="00910735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 xml:space="preserve">zostanie wydany nakaz zajęcia majątku </w:t>
      </w: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Projektanta</w:t>
      </w:r>
      <w:r w:rsidRPr="005C5CFF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>,</w:t>
      </w:r>
    </w:p>
    <w:p w:rsidR="00910735" w:rsidRPr="005C5CFF" w:rsidRDefault="00910735" w:rsidP="00910735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>
        <w:rPr>
          <w:rFonts w:ascii="Arial Narrow" w:eastAsia="Times New Roman" w:hAnsi="Arial Narrow"/>
          <w:snapToGrid w:val="0"/>
          <w:sz w:val="24"/>
          <w:szCs w:val="24"/>
          <w:lang w:eastAsia="ar-SA"/>
        </w:rPr>
        <w:t xml:space="preserve">w przypadku, gdy opóźnienie Projektant w wykonaniu Przedmiotu umowy przekracza 21 dni w stosunku do terminu określonego w § 2 ust 1 umowy. </w:t>
      </w:r>
    </w:p>
    <w:p w:rsidR="00910735" w:rsidRPr="005C5CFF" w:rsidRDefault="00910735" w:rsidP="00910735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Projektantowi</w:t>
      </w:r>
      <w:r w:rsidRPr="005C5CFF">
        <w:rPr>
          <w:rFonts w:ascii="Arial Narrow" w:eastAsia="Times New Roman" w:hAnsi="Arial Narrow"/>
          <w:spacing w:val="1"/>
          <w:sz w:val="24"/>
          <w:szCs w:val="24"/>
          <w:lang w:eastAsia="ar-SA"/>
        </w:rPr>
        <w:t xml:space="preserve"> przysługuje prawo odstąpienia od umowy</w:t>
      </w: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, jeżeli Zamawiający:</w:t>
      </w:r>
    </w:p>
    <w:p w:rsidR="00910735" w:rsidRPr="005C5CFF" w:rsidRDefault="00910735" w:rsidP="00910735">
      <w:pPr>
        <w:widowControl w:val="0"/>
        <w:numPr>
          <w:ilvl w:val="1"/>
          <w:numId w:val="6"/>
        </w:numPr>
        <w:shd w:val="clear" w:color="auto" w:fill="FFFFFF"/>
        <w:tabs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odmawia bez wskazania uzasadnionej przyczyny odbioru Przedmiotu umowy lub odmawia bez uzasadnionej przyczyny podpisania protokołu odbioru,</w:t>
      </w:r>
    </w:p>
    <w:p w:rsidR="00910735" w:rsidRPr="005C5CFF" w:rsidRDefault="00910735" w:rsidP="00910735">
      <w:pPr>
        <w:widowControl w:val="0"/>
        <w:numPr>
          <w:ilvl w:val="1"/>
          <w:numId w:val="6"/>
        </w:numPr>
        <w:shd w:val="clear" w:color="auto" w:fill="FFFFFF"/>
        <w:tabs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zawiadomi Projektanta, iż wobec zaistnienia uprzednio nie przewidzianych okoliczności nie będzie mógł spełnić swoich zobowiązań umownych wobec Projektanta,</w:t>
      </w:r>
    </w:p>
    <w:p w:rsidR="00910735" w:rsidRPr="005C5CFF" w:rsidRDefault="00910735" w:rsidP="00910735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/>
          <w:spacing w:val="-3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pacing w:val="1"/>
          <w:sz w:val="24"/>
          <w:szCs w:val="24"/>
          <w:lang w:eastAsia="ar-SA"/>
        </w:rPr>
        <w:t xml:space="preserve">Odstąpienie od umowy, o którym mowa w ust. 1 i 2, powinno nastąpić w formie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pisemnej pod rygorem nieważności takiego oświadczenia i powinno zawierać </w:t>
      </w:r>
      <w:r w:rsidRPr="005C5CFF">
        <w:rPr>
          <w:rFonts w:ascii="Arial Narrow" w:eastAsia="Times New Roman" w:hAnsi="Arial Narrow"/>
          <w:spacing w:val="-3"/>
          <w:sz w:val="24"/>
          <w:szCs w:val="24"/>
          <w:lang w:eastAsia="ar-SA"/>
        </w:rPr>
        <w:t>uzasadnienie.</w:t>
      </w:r>
    </w:p>
    <w:p w:rsidR="00910735" w:rsidRPr="005C5CFF" w:rsidRDefault="00910735" w:rsidP="00910735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§12</w:t>
      </w:r>
    </w:p>
    <w:p w:rsidR="00910735" w:rsidRPr="005C5CFF" w:rsidRDefault="00910735" w:rsidP="00910735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1. W sprawach nieuregulowanych niniejszą umową będą miały zastosowanie przepisy Kodeksu cywilnego.</w:t>
      </w:r>
    </w:p>
    <w:p w:rsidR="00910735" w:rsidRPr="005C5CFF" w:rsidRDefault="00910735" w:rsidP="00910735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2. Spory wynikłe na tle niniejszej umowy, rozstrzygane będą przez sąd powszechny właściwy dla siedziby Zamawiającego.</w:t>
      </w:r>
    </w:p>
    <w:p w:rsidR="00910735" w:rsidRPr="005C5CFF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910735" w:rsidRPr="005C5CFF" w:rsidRDefault="00910735" w:rsidP="00910735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§13</w:t>
      </w:r>
    </w:p>
    <w:p w:rsidR="00910735" w:rsidRPr="005C5CFF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lastRenderedPageBreak/>
        <w:t>Wszelkie zmiany niniejszej umowy mogą być dokonane za zgodą stron wyrażoną na piśmie w formie aneksu pod rygorem nieważności.</w:t>
      </w:r>
    </w:p>
    <w:p w:rsidR="00910735" w:rsidRPr="005C5CFF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910735" w:rsidRPr="005C5CFF" w:rsidRDefault="00910735" w:rsidP="00910735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§14</w:t>
      </w:r>
    </w:p>
    <w:p w:rsidR="00910735" w:rsidRPr="005C5CFF" w:rsidRDefault="00910735" w:rsidP="00910735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Umowa została sporządzona w 2 jednobrzmiących egz. po 1 egz. dla każdej ze stron.</w:t>
      </w:r>
    </w:p>
    <w:p w:rsidR="00910735" w:rsidRPr="005C5CFF" w:rsidRDefault="00910735" w:rsidP="00910735">
      <w:pPr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ar-SA"/>
        </w:rPr>
      </w:pPr>
    </w:p>
    <w:p w:rsidR="00910735" w:rsidRPr="005C5CFF" w:rsidRDefault="00910735" w:rsidP="00910735">
      <w:pPr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ar-SA"/>
        </w:rPr>
      </w:pPr>
    </w:p>
    <w:p w:rsidR="00910735" w:rsidRPr="00624F92" w:rsidRDefault="00910735" w:rsidP="00910735">
      <w:pPr>
        <w:suppressAutoHyphens/>
        <w:spacing w:after="0" w:line="240" w:lineRule="auto"/>
        <w:ind w:firstLine="709"/>
        <w:rPr>
          <w:rFonts w:ascii="Arial Narrow" w:eastAsia="Times New Roman" w:hAnsi="Arial Narrow"/>
          <w:sz w:val="28"/>
          <w:szCs w:val="20"/>
          <w:lang w:eastAsia="ar-SA"/>
        </w:rPr>
      </w:pPr>
      <w:r w:rsidRPr="005C5CFF">
        <w:rPr>
          <w:rFonts w:ascii="Arial Narrow" w:eastAsia="Times New Roman" w:hAnsi="Arial Narrow"/>
          <w:sz w:val="26"/>
          <w:szCs w:val="20"/>
          <w:lang w:eastAsia="ar-SA"/>
        </w:rPr>
        <w:t xml:space="preserve">   </w:t>
      </w:r>
      <w:r w:rsidRPr="005C5CFF">
        <w:rPr>
          <w:rFonts w:ascii="Arial Narrow" w:eastAsia="Times New Roman" w:hAnsi="Arial Narrow"/>
          <w:b/>
          <w:sz w:val="26"/>
          <w:szCs w:val="20"/>
          <w:lang w:eastAsia="ar-SA"/>
        </w:rPr>
        <w:t>ZAMAWIAJĄCY</w:t>
      </w:r>
      <w:r w:rsidRPr="005C5CFF">
        <w:rPr>
          <w:rFonts w:ascii="Arial Narrow" w:eastAsia="Times New Roman" w:hAnsi="Arial Narrow"/>
          <w:b/>
          <w:sz w:val="26"/>
          <w:szCs w:val="20"/>
          <w:lang w:eastAsia="ar-SA"/>
        </w:rPr>
        <w:tab/>
      </w:r>
      <w:r w:rsidRPr="005C5CFF">
        <w:rPr>
          <w:rFonts w:ascii="Arial Narrow" w:eastAsia="Times New Roman" w:hAnsi="Arial Narrow"/>
          <w:b/>
          <w:sz w:val="26"/>
          <w:szCs w:val="20"/>
          <w:lang w:eastAsia="ar-SA"/>
        </w:rPr>
        <w:tab/>
      </w:r>
      <w:r w:rsidRPr="005C5CFF">
        <w:rPr>
          <w:rFonts w:ascii="Arial Narrow" w:eastAsia="Times New Roman" w:hAnsi="Arial Narrow"/>
          <w:b/>
          <w:sz w:val="26"/>
          <w:szCs w:val="20"/>
          <w:lang w:eastAsia="ar-SA"/>
        </w:rPr>
        <w:tab/>
      </w:r>
      <w:r w:rsidRPr="005C5CFF">
        <w:rPr>
          <w:rFonts w:ascii="Arial Narrow" w:eastAsia="Times New Roman" w:hAnsi="Arial Narrow"/>
          <w:b/>
          <w:sz w:val="26"/>
          <w:szCs w:val="20"/>
          <w:lang w:eastAsia="ar-SA"/>
        </w:rPr>
        <w:tab/>
        <w:t>PROJEKTANT</w:t>
      </w:r>
      <w:r w:rsidRPr="005C5CFF">
        <w:rPr>
          <w:rFonts w:ascii="Arial Narrow" w:eastAsia="Times New Roman" w:hAnsi="Arial Narrow"/>
          <w:sz w:val="28"/>
          <w:szCs w:val="20"/>
          <w:lang w:eastAsia="ar-SA"/>
        </w:rPr>
        <w:t xml:space="preserve"> </w:t>
      </w:r>
    </w:p>
    <w:p w:rsidR="00910735" w:rsidRDefault="00910735" w:rsidP="00910735"/>
    <w:p w:rsidR="00250444" w:rsidRPr="00910735" w:rsidRDefault="00250444" w:rsidP="00910735">
      <w:bookmarkStart w:id="0" w:name="_GoBack"/>
      <w:bookmarkEnd w:id="0"/>
    </w:p>
    <w:sectPr w:rsidR="00250444" w:rsidRPr="00910735" w:rsidSect="009F4636">
      <w:footerReference w:type="default" r:id="rId5"/>
      <w:footnotePr>
        <w:pos w:val="beneathText"/>
      </w:footnotePr>
      <w:pgSz w:w="11905" w:h="16837"/>
      <w:pgMar w:top="1099" w:right="1417" w:bottom="993" w:left="1417" w:header="72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636" w:rsidRDefault="009107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F4636" w:rsidRDefault="0091073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040400"/>
    <w:multiLevelType w:val="hybridMultilevel"/>
    <w:tmpl w:val="E7AE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3060"/>
    <w:multiLevelType w:val="hybridMultilevel"/>
    <w:tmpl w:val="0F16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754E7"/>
    <w:multiLevelType w:val="hybridMultilevel"/>
    <w:tmpl w:val="582AAE7E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B997951"/>
    <w:multiLevelType w:val="hybridMultilevel"/>
    <w:tmpl w:val="03203802"/>
    <w:lvl w:ilvl="0" w:tplc="767A81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771E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662C79"/>
    <w:multiLevelType w:val="multilevel"/>
    <w:tmpl w:val="8CC6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A150160"/>
    <w:multiLevelType w:val="hybridMultilevel"/>
    <w:tmpl w:val="3C82C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44"/>
    <w:rsid w:val="00103555"/>
    <w:rsid w:val="00250444"/>
    <w:rsid w:val="0091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FA333-F5E4-4699-AD54-4897DA40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5044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044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Tomasz Bergiel</cp:lastModifiedBy>
  <cp:revision>2</cp:revision>
  <dcterms:created xsi:type="dcterms:W3CDTF">2017-09-28T07:13:00Z</dcterms:created>
  <dcterms:modified xsi:type="dcterms:W3CDTF">2017-09-28T07:13:00Z</dcterms:modified>
</cp:coreProperties>
</file>