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8A" w:rsidRDefault="0037078A" w:rsidP="0037078A">
      <w:pPr>
        <w:pStyle w:val="NormalnyWeb"/>
        <w:jc w:val="both"/>
      </w:pPr>
      <w:r>
        <w:rPr>
          <w:rStyle w:val="Pogrubienie"/>
        </w:rPr>
        <w:t>Szanowni Państwo</w:t>
      </w:r>
    </w:p>
    <w:p w:rsidR="0037078A" w:rsidRDefault="0037078A" w:rsidP="0037078A">
      <w:pPr>
        <w:pStyle w:val="NormalnyWeb"/>
        <w:jc w:val="both"/>
      </w:pPr>
      <w:r>
        <w:t xml:space="preserve">Ze względu na obecną wyjątkową sytuację, w trosce o zdrowie i bezpieczeństwo mieszkańców oraz naszych pracowników, informuję o </w:t>
      </w:r>
      <w:r>
        <w:rPr>
          <w:rStyle w:val="Pogrubienie"/>
          <w:color w:val="FF0000"/>
        </w:rPr>
        <w:t>zamknięciu Urzędu Gminy dla interesantów od dnia 16 marca 2020 r. do 31 marca 2020 r</w:t>
      </w:r>
      <w:r>
        <w:rPr>
          <w:color w:val="FF0000"/>
        </w:rPr>
        <w:t>.</w:t>
      </w:r>
    </w:p>
    <w:p w:rsidR="0037078A" w:rsidRDefault="0037078A" w:rsidP="0037078A">
      <w:pPr>
        <w:pStyle w:val="NormalnyWeb"/>
        <w:jc w:val="both"/>
      </w:pPr>
      <w:r>
        <w:rPr>
          <w:color w:val="FF0000"/>
        </w:rPr>
        <w:t>W zależności od sytuacji data może ulec zmianie.</w:t>
      </w:r>
    </w:p>
    <w:p w:rsidR="0037078A" w:rsidRPr="0037078A" w:rsidRDefault="0037078A" w:rsidP="0037078A">
      <w:pPr>
        <w:pStyle w:val="NormalnyWeb"/>
        <w:jc w:val="both"/>
      </w:pPr>
      <w:r w:rsidRPr="0037078A">
        <w:t>Urzędnicy pracują normalnie i można kontaktować się z nimi telefonicznie oraz mailowo (dane poniżej).</w:t>
      </w:r>
    </w:p>
    <w:p w:rsidR="0037078A" w:rsidRDefault="0037078A" w:rsidP="0037078A">
      <w:pPr>
        <w:pStyle w:val="NormalnyWeb"/>
        <w:jc w:val="both"/>
      </w:pPr>
      <w:r>
        <w:t>Sprawy pilne będą załatwiane tylko po wcześniejszej rejestracji w urzędzie poprzez kontakt telefoniczny.</w:t>
      </w:r>
    </w:p>
    <w:p w:rsidR="0037078A" w:rsidRDefault="0037078A" w:rsidP="0037078A">
      <w:pPr>
        <w:pStyle w:val="NormalnyWeb"/>
        <w:jc w:val="both"/>
      </w:pPr>
      <w:r>
        <w:rPr>
          <w:rStyle w:val="Pogrubienie"/>
        </w:rPr>
        <w:t xml:space="preserve">Urząd Gminy Lubrza: </w:t>
      </w:r>
      <w:r>
        <w:t>Tel.</w:t>
      </w:r>
      <w:r>
        <w:rPr>
          <w:rStyle w:val="Pogrubienie"/>
        </w:rPr>
        <w:t xml:space="preserve"> 512 004 128, 512 004 793 </w:t>
      </w:r>
      <w:r>
        <w:t xml:space="preserve">e-mail: </w:t>
      </w:r>
      <w:hyperlink r:id="rId4" w:history="1">
        <w:r>
          <w:rPr>
            <w:rStyle w:val="Pogrubienie"/>
            <w:color w:val="0000FF"/>
            <w:u w:val="single"/>
          </w:rPr>
          <w:t>gmina@lubrza.pl</w:t>
        </w:r>
      </w:hyperlink>
      <w:r>
        <w:rPr>
          <w:rStyle w:val="Pogrubienie"/>
        </w:rPr>
        <w:t xml:space="preserve">, </w:t>
      </w:r>
      <w:proofErr w:type="spellStart"/>
      <w:r>
        <w:t>ePUAP</w:t>
      </w:r>
      <w:proofErr w:type="spellEnd"/>
      <w:r>
        <w:t xml:space="preserve">: </w:t>
      </w:r>
      <w:r>
        <w:rPr>
          <w:rStyle w:val="Pogrubienie"/>
        </w:rPr>
        <w:t>/080801/skrytka</w:t>
      </w:r>
      <w:r>
        <w:t xml:space="preserve"> </w:t>
      </w:r>
      <w:r>
        <w:br/>
      </w:r>
      <w:r>
        <w:rPr>
          <w:rStyle w:val="Pogrubienie"/>
        </w:rPr>
        <w:t xml:space="preserve">Pełny wykaz danych kontaktowych do pracowników Urzędu dostępny jest pod adresem </w:t>
      </w:r>
      <w:hyperlink r:id="rId5" w:history="1">
        <w:r>
          <w:rPr>
            <w:rStyle w:val="Pogrubienie"/>
            <w:color w:val="0000FF"/>
            <w:u w:val="single"/>
          </w:rPr>
          <w:t>https://bip.lubrza.pl/</w:t>
        </w:r>
      </w:hyperlink>
      <w:r>
        <w:t>.</w:t>
      </w:r>
    </w:p>
    <w:p w:rsidR="0037078A" w:rsidRPr="005A36F5" w:rsidRDefault="0037078A" w:rsidP="0037078A">
      <w:pPr>
        <w:pStyle w:val="NormalnyWeb"/>
        <w:jc w:val="both"/>
        <w:rPr>
          <w:b/>
          <w:bCs/>
          <w:color w:val="FF0000"/>
        </w:rPr>
      </w:pPr>
    </w:p>
    <w:p w:rsidR="005A36F5" w:rsidRPr="005A36F5" w:rsidRDefault="0037078A" w:rsidP="0037078A">
      <w:pPr>
        <w:pStyle w:val="NormalnyWeb"/>
        <w:jc w:val="both"/>
        <w:rPr>
          <w:b/>
          <w:bCs/>
          <w:color w:val="FF0000"/>
        </w:rPr>
      </w:pPr>
      <w:r w:rsidRPr="005A36F5">
        <w:rPr>
          <w:b/>
          <w:bCs/>
          <w:color w:val="FF0000"/>
        </w:rPr>
        <w:t>Dostęp do dokumentacji projektowej w przedmiotowym postępowaniu znajduje się</w:t>
      </w:r>
      <w:r w:rsidR="005A36F5" w:rsidRPr="005A36F5">
        <w:rPr>
          <w:b/>
          <w:bCs/>
          <w:color w:val="FF0000"/>
        </w:rPr>
        <w:t xml:space="preserve"> w Biuletynie Informacji Publicznej w zakładce: Zamówienia </w:t>
      </w:r>
      <w:r w:rsidR="005A36F5">
        <w:rPr>
          <w:b/>
          <w:bCs/>
          <w:color w:val="FF0000"/>
        </w:rPr>
        <w:t>P</w:t>
      </w:r>
      <w:r w:rsidR="005A36F5" w:rsidRPr="005A36F5">
        <w:rPr>
          <w:b/>
          <w:bCs/>
          <w:color w:val="FF0000"/>
        </w:rPr>
        <w:t xml:space="preserve">ubliczne. </w:t>
      </w:r>
    </w:p>
    <w:p w:rsidR="0037078A" w:rsidRPr="005A36F5" w:rsidRDefault="005A36F5" w:rsidP="005A36F5">
      <w:pPr>
        <w:pStyle w:val="NormalnyWeb"/>
        <w:rPr>
          <w:b/>
          <w:bCs/>
          <w:color w:val="FF0000"/>
        </w:rPr>
      </w:pPr>
      <w:r w:rsidRPr="005A36F5">
        <w:rPr>
          <w:b/>
          <w:bCs/>
          <w:color w:val="FF0000"/>
        </w:rPr>
        <w:t>Link bezpośredni:</w:t>
      </w:r>
      <w:r w:rsidRPr="005A36F5">
        <w:rPr>
          <w:b/>
          <w:bCs/>
        </w:rPr>
        <w:t xml:space="preserve"> </w:t>
      </w:r>
      <w:bookmarkStart w:id="0" w:name="_GoBack"/>
      <w:bookmarkEnd w:id="0"/>
      <w:r w:rsidRPr="005A36F5">
        <w:rPr>
          <w:b/>
          <w:bCs/>
          <w:color w:val="FF0000"/>
        </w:rPr>
        <w:fldChar w:fldCharType="begin"/>
      </w:r>
      <w:r w:rsidRPr="005A36F5">
        <w:rPr>
          <w:b/>
          <w:bCs/>
          <w:color w:val="FF0000"/>
        </w:rPr>
        <w:instrText xml:space="preserve"> HYPERLINK "</w:instrText>
      </w:r>
      <w:r w:rsidRPr="005A36F5">
        <w:rPr>
          <w:b/>
          <w:bCs/>
          <w:color w:val="FF0000"/>
        </w:rPr>
        <w:instrText>https://bip.lubrza.pl/zamowienia_publiczne/169/70/BUDOWA_REMIZY_STRAZACKIEJ_W_MIEJSCOWOSCI_NOWA_WIOSKA/</w:instrText>
      </w:r>
      <w:r w:rsidRPr="005A36F5">
        <w:rPr>
          <w:b/>
          <w:bCs/>
          <w:color w:val="FF0000"/>
        </w:rPr>
        <w:instrText xml:space="preserve">" </w:instrText>
      </w:r>
      <w:r w:rsidRPr="005A36F5">
        <w:rPr>
          <w:b/>
          <w:bCs/>
          <w:color w:val="FF0000"/>
        </w:rPr>
        <w:fldChar w:fldCharType="separate"/>
      </w:r>
      <w:r w:rsidRPr="005A36F5">
        <w:rPr>
          <w:rStyle w:val="Hipercze"/>
          <w:b/>
          <w:bCs/>
        </w:rPr>
        <w:t>https://bip.lubrza.pl/zamowienia_publiczne/169/70/BUDOWA_REMIZY_STRAZACKIEJ_W_MIEJSCOWOSCI_NOWA_WIOSKA/</w:t>
      </w:r>
      <w:r w:rsidRPr="005A36F5">
        <w:rPr>
          <w:b/>
          <w:bCs/>
          <w:color w:val="FF0000"/>
        </w:rPr>
        <w:fldChar w:fldCharType="end"/>
      </w:r>
      <w:r w:rsidRPr="005A36F5">
        <w:rPr>
          <w:b/>
          <w:bCs/>
          <w:color w:val="FF0000"/>
        </w:rPr>
        <w:t xml:space="preserve"> </w:t>
      </w:r>
    </w:p>
    <w:p w:rsidR="005A36F5" w:rsidRPr="0037078A" w:rsidRDefault="005A36F5" w:rsidP="0037078A">
      <w:pPr>
        <w:pStyle w:val="NormalnyWeb"/>
        <w:jc w:val="both"/>
        <w:rPr>
          <w:color w:val="FF0000"/>
        </w:rPr>
      </w:pPr>
    </w:p>
    <w:p w:rsidR="0037078A" w:rsidRDefault="0037078A" w:rsidP="0037078A">
      <w:pPr>
        <w:pStyle w:val="NormalnyWeb"/>
        <w:jc w:val="right"/>
      </w:pPr>
      <w:r>
        <w:rPr>
          <w:rStyle w:val="Pogrubienie"/>
        </w:rPr>
        <w:t>Wójt Gminy Lubrza</w:t>
      </w:r>
      <w:r>
        <w:rPr>
          <w:b/>
          <w:bCs/>
        </w:rPr>
        <w:br/>
      </w:r>
      <w:r>
        <w:rPr>
          <w:rStyle w:val="Pogrubienie"/>
        </w:rPr>
        <w:t xml:space="preserve">(-) Ryszard </w:t>
      </w:r>
      <w:proofErr w:type="spellStart"/>
      <w:r>
        <w:rPr>
          <w:rStyle w:val="Pogrubienie"/>
        </w:rPr>
        <w:t>Skonieczek</w:t>
      </w:r>
      <w:proofErr w:type="spellEnd"/>
    </w:p>
    <w:p w:rsidR="003149F3" w:rsidRDefault="003149F3"/>
    <w:sectPr w:rsidR="0031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A"/>
    <w:rsid w:val="003149F3"/>
    <w:rsid w:val="0037078A"/>
    <w:rsid w:val="005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545E"/>
  <w15:chartTrackingRefBased/>
  <w15:docId w15:val="{B3626862-4381-4698-97A4-78941AF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7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3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lubrza.pl/228/Dane_kontaktowe/" TargetMode="External"/><Relationship Id="rId4" Type="http://schemas.openxmlformats.org/officeDocument/2006/relationships/hyperlink" Target="mailto:gmina@lub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Tomasz Bergiel</cp:lastModifiedBy>
  <cp:revision>2</cp:revision>
  <dcterms:created xsi:type="dcterms:W3CDTF">2020-03-16T09:40:00Z</dcterms:created>
  <dcterms:modified xsi:type="dcterms:W3CDTF">2020-03-16T09:40:00Z</dcterms:modified>
</cp:coreProperties>
</file>