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55B9" w14:textId="77777777" w:rsidR="0020444F" w:rsidRDefault="0020444F" w:rsidP="00204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3EC661FD" w14:textId="77777777" w:rsidR="0020444F" w:rsidRDefault="0020444F" w:rsidP="00204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Nabór na wolne stanowisko urzędnicze w Urzędzie Gminy</w:t>
      </w:r>
    </w:p>
    <w:p w14:paraId="5BAA0133" w14:textId="77777777" w:rsidR="0020444F" w:rsidRDefault="0020444F" w:rsidP="00204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 Lubrzy</w:t>
      </w:r>
    </w:p>
    <w:p w14:paraId="23FCD6A6" w14:textId="77777777" w:rsidR="0020444F" w:rsidRDefault="0020444F" w:rsidP="00204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35C35EF8" w14:textId="77777777" w:rsidR="0020444F" w:rsidRDefault="0020444F" w:rsidP="002044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31F2092" w14:textId="77777777" w:rsidR="0020444F" w:rsidRDefault="0020444F" w:rsidP="002044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Wójt Gminy Lubrza na podstawie art. 11 ust. 1 ustawy z dnia 21 listopada 2008r. o pracownikach samorządowych (Dz. U. z 2019r. poz. 1282)</w:t>
      </w:r>
    </w:p>
    <w:p w14:paraId="7C3137A9" w14:textId="527584C2" w:rsidR="0020444F" w:rsidRPr="00121449" w:rsidRDefault="0020444F" w:rsidP="0012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ogłasza  nabór na samodzielne stanowisko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inspektora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 Urzędzie Gminy Lubrza na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Samodzielne stanowisko ds.</w:t>
      </w:r>
      <w:r>
        <w:t xml:space="preserve"> </w:t>
      </w:r>
      <w:r w:rsidR="00121449">
        <w:rPr>
          <w:rFonts w:ascii="Times New Roman" w:hAnsi="Times New Roman" w:cs="Times New Roman"/>
          <w:b/>
          <w:bCs/>
          <w:sz w:val="28"/>
          <w:szCs w:val="28"/>
        </w:rPr>
        <w:t>Gospodarki Gruntami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– pełny wymiar czasu  pracy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</w:p>
    <w:p w14:paraId="07313832" w14:textId="77777777" w:rsidR="0020444F" w:rsidRDefault="0020444F" w:rsidP="0020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6459BED" w14:textId="77777777" w:rsidR="0020444F" w:rsidRDefault="0020444F" w:rsidP="00204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I. Wymagania w stosunku do  kandydatów:</w:t>
      </w:r>
    </w:p>
    <w:p w14:paraId="377B8AB2" w14:textId="77777777" w:rsidR="0020444F" w:rsidRDefault="0020444F" w:rsidP="0020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9849FF7" w14:textId="77777777" w:rsidR="0020444F" w:rsidRDefault="0020444F" w:rsidP="00204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wymagania niezbędne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:</w:t>
      </w:r>
    </w:p>
    <w:p w14:paraId="0FF97D48" w14:textId="77777777" w:rsidR="0020444F" w:rsidRDefault="0020444F" w:rsidP="002044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147EF9F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wykształcenie wyższe  pierwszego lub drugiego stopnia w rozumieniu przepisów o szkolnictwie wyższym  (preferowane kierunki studiów: ochrona środowiska, inżynieria środowiska, prawo, administracja)</w:t>
      </w:r>
    </w:p>
    <w:p w14:paraId="6FC09700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znajomość obowiązującego stanu prawnego w zakresie realizowanych zadań na stanowisku (w szczególności ustawy o utrzymaniu czystości  i porządku w gminach oraz o odpadach) oraz procedur administracyjnych</w:t>
      </w:r>
    </w:p>
    <w:p w14:paraId="4A6DDF19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praktyczna znajomość zasad techniki biurowej z zastosowaniem komputera – obsługa pakietów biurowych,  programów poczty elektronicznej</w:t>
      </w:r>
    </w:p>
    <w:p w14:paraId="7414A4E9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obywatelstwo polskie (kserokopia dowodu osobistego) z uwzględnieniem      art. 11 ust. 2 i 3 ustawy z dnia 21 listopada 2008r. o pracownikach samorządowych (Dz. U. 2019r. poz. 1284)</w:t>
      </w:r>
    </w:p>
    <w:p w14:paraId="57076EE3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pełna zdolność do czynności prawnych oraz korzystanie z pełni praw publicznych,</w:t>
      </w:r>
    </w:p>
    <w:p w14:paraId="5335D833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niekaralności za umyślne przestępstwa ścigane z oskarżenia publicznego lub umyślne przestępstwa skarbowe,</w:t>
      </w:r>
    </w:p>
    <w:p w14:paraId="53B3FF48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stanie zdrowia, pozwalające na zatrudnienie na określonym  stanowisku.</w:t>
      </w:r>
    </w:p>
    <w:p w14:paraId="3B55566E" w14:textId="77777777" w:rsidR="0020444F" w:rsidRDefault="0020444F" w:rsidP="00204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nieposzlakowana opinia</w:t>
      </w:r>
    </w:p>
    <w:p w14:paraId="53E19BAB" w14:textId="77777777" w:rsidR="0020444F" w:rsidRDefault="0020444F" w:rsidP="002044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14:paraId="111DC392" w14:textId="77777777" w:rsidR="0020444F" w:rsidRDefault="0020444F" w:rsidP="002044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wymagania dodatkowe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:</w:t>
      </w:r>
    </w:p>
    <w:p w14:paraId="3DE4605A" w14:textId="77777777" w:rsidR="0020444F" w:rsidRDefault="0020444F" w:rsidP="002044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14:paraId="7D512BE4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samodzielność i kreatywność w działaniu</w:t>
      </w:r>
    </w:p>
    <w:p w14:paraId="2E0DC9CF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umiejętność sprawnej organizacji pracy</w:t>
      </w:r>
    </w:p>
    <w:p w14:paraId="6203C6F7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umiejętność pracy w zespole</w:t>
      </w:r>
    </w:p>
    <w:p w14:paraId="45F4D77C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komunikatywność i kultura w kontaktach z petentami </w:t>
      </w:r>
    </w:p>
    <w:p w14:paraId="5CFB7D26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rzetelność, odpowiedzialność, dyspozycyjność</w:t>
      </w:r>
    </w:p>
    <w:p w14:paraId="36FCF11F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prawo jazdy kat. B</w:t>
      </w:r>
    </w:p>
    <w:p w14:paraId="20BB15B2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43C0290" w14:textId="77777777" w:rsidR="0020444F" w:rsidRDefault="0020444F" w:rsidP="0020444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II. Zakres odpowiedzialności i uprawnień na stanowisku:</w:t>
      </w:r>
    </w:p>
    <w:p w14:paraId="0D1AA058" w14:textId="55FD7F5D" w:rsidR="003807FC" w:rsidRPr="003807FC" w:rsidRDefault="003807FC" w:rsidP="003807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600AE29" w14:textId="77777777" w:rsidR="00E97390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 xml:space="preserve">a)  gospodarowanie gruntami i nieruchomościami komunalnymi stanowiącymi własność  Gminy, </w:t>
      </w:r>
    </w:p>
    <w:p w14:paraId="5443A634" w14:textId="2DCABEA6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>b) prowadzenie i aktualizacja ewidencji zasobu mienia gminnego,</w:t>
      </w:r>
    </w:p>
    <w:p w14:paraId="3992BB09" w14:textId="5B65AC98" w:rsidR="00E97390" w:rsidRDefault="00E97390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F2178" w:rsidRPr="001F2178">
        <w:rPr>
          <w:rFonts w:ascii="Times New Roman" w:hAnsi="Times New Roman" w:cs="Times New Roman"/>
          <w:sz w:val="28"/>
          <w:szCs w:val="28"/>
        </w:rPr>
        <w:t>) organizowanie przetargów na zbywanie prawa własności i prawa wieczystego       użytkowania nieruchomości stanowiących własność Gminy,</w:t>
      </w:r>
    </w:p>
    <w:p w14:paraId="1E4575B4" w14:textId="77777777" w:rsidR="00E97390" w:rsidRDefault="00E97390" w:rsidP="00E9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1F2178" w:rsidRPr="001F2178">
        <w:rPr>
          <w:rFonts w:ascii="Times New Roman" w:hAnsi="Times New Roman" w:cs="Times New Roman"/>
          <w:sz w:val="28"/>
          <w:szCs w:val="28"/>
        </w:rPr>
        <w:t xml:space="preserve">przeprowadzanie administracyjnych postępowań scalania gruntów </w:t>
      </w:r>
    </w:p>
    <w:p w14:paraId="0E028D38" w14:textId="51517565" w:rsidR="001F2178" w:rsidRPr="001F2178" w:rsidRDefault="00E97390" w:rsidP="00E9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178" w:rsidRPr="001F2178">
        <w:rPr>
          <w:rFonts w:ascii="Times New Roman" w:hAnsi="Times New Roman" w:cs="Times New Roman"/>
          <w:sz w:val="28"/>
          <w:szCs w:val="28"/>
        </w:rPr>
        <w:t>i rozgraniczeń nieruchomości,</w:t>
      </w:r>
    </w:p>
    <w:p w14:paraId="12F05924" w14:textId="77777777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 xml:space="preserve">e)  przeprowadzanie postępowań w zakresie opłat </w:t>
      </w:r>
      <w:proofErr w:type="spellStart"/>
      <w:r w:rsidRPr="001F2178">
        <w:rPr>
          <w:rFonts w:ascii="Times New Roman" w:hAnsi="Times New Roman" w:cs="Times New Roman"/>
          <w:sz w:val="28"/>
          <w:szCs w:val="28"/>
        </w:rPr>
        <w:t>adiacenckich</w:t>
      </w:r>
      <w:proofErr w:type="spellEnd"/>
      <w:r w:rsidRPr="001F2178">
        <w:rPr>
          <w:rFonts w:ascii="Times New Roman" w:hAnsi="Times New Roman" w:cs="Times New Roman"/>
          <w:sz w:val="28"/>
          <w:szCs w:val="28"/>
        </w:rPr>
        <w:t xml:space="preserve"> i ich ustalanie,</w:t>
      </w:r>
    </w:p>
    <w:p w14:paraId="29986B9C" w14:textId="77777777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>f)  przygotowywanie projektów uchwał Rady dotyczących nadania nazw ulicom,</w:t>
      </w:r>
    </w:p>
    <w:p w14:paraId="5764F59F" w14:textId="77777777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>g) nadawanie numeracji nieruchomościom,</w:t>
      </w:r>
    </w:p>
    <w:p w14:paraId="5A082A1A" w14:textId="64D23203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>h) gospodarowanie nieruchomościami innych podmiotów w zakresie określonym    w umowach zawartych z Gminą,</w:t>
      </w:r>
    </w:p>
    <w:p w14:paraId="32A86C21" w14:textId="22369E8A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>i)  gospodarowanie i zarządzanie gruntami zabudowanymi i przeznaczonymi w planach zagospodarowania przestrzennego pod zabudowę, w tym ich zbywanie, oddawanie w wieczyste użytkowanie, użytkowanie, dzierżawę, najem, korzystanie, użyczanie,  komunalizacja  mienia,</w:t>
      </w:r>
    </w:p>
    <w:p w14:paraId="024903DC" w14:textId="77777777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 xml:space="preserve"> j) pozyskiwanie gruntów do zasobu nieruchomości gminnych,</w:t>
      </w:r>
    </w:p>
    <w:p w14:paraId="24A77F00" w14:textId="318A4CBE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 xml:space="preserve"> k) przekazywanie nieruchomości w trwały zarząd komunalnym jednostkom organizacyjnym 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1F2178">
        <w:rPr>
          <w:rFonts w:ascii="Times New Roman" w:hAnsi="Times New Roman" w:cs="Times New Roman"/>
          <w:sz w:val="28"/>
          <w:szCs w:val="28"/>
        </w:rPr>
        <w:t>ie posiadającym osobowości prawnej, wygaszanie prawa zarządu oraz przekazywania    trwałego zarządu między tymi jednostkami,</w:t>
      </w:r>
    </w:p>
    <w:p w14:paraId="48BFE084" w14:textId="77777777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 xml:space="preserve">  l) dokonywanie zamiany nieruchomości,</w:t>
      </w:r>
    </w:p>
    <w:p w14:paraId="35AD7203" w14:textId="2AAD2D06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 xml:space="preserve">  ł)  przekazywanie nieruchomości w użytkowanie lub użyczanie stosownie do przepisów kodeksu cywilnego,  wykonywanie prawa pierwokupu nieruchomości,</w:t>
      </w:r>
    </w:p>
    <w:p w14:paraId="28AE39BF" w14:textId="2F9C1D68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 xml:space="preserve"> m) prowadzenie spraw dotyczących przekształcenia prawa użytkowania wieczystego w prawo własności.</w:t>
      </w:r>
    </w:p>
    <w:p w14:paraId="3710AEDC" w14:textId="440609C8" w:rsidR="001F2178" w:rsidRPr="001F2178" w:rsidRDefault="001F2178" w:rsidP="0022228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>aktualizacja opłat rocznych za użytkowanie wieczyste i trwały zarząd z tytułu wzrostu  wartości nieruchomości,</w:t>
      </w:r>
    </w:p>
    <w:p w14:paraId="1610EF1D" w14:textId="77777777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>o)  dzierżawa gruntów komunalnych jak również organizacja przetargów w tym zakresie</w:t>
      </w:r>
    </w:p>
    <w:p w14:paraId="22B1E010" w14:textId="77777777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>p)  wydawanie decyzji zatwierdzających podział nieruchomości,</w:t>
      </w:r>
    </w:p>
    <w:p w14:paraId="1CED85F4" w14:textId="77777777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lastRenderedPageBreak/>
        <w:t>r)  wnioskowanie o zgodę na zmianę przeznaczenia gruntów rolnych i leśnych,</w:t>
      </w:r>
    </w:p>
    <w:p w14:paraId="5F38A7B2" w14:textId="0C555F02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 xml:space="preserve">s)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1F2178">
        <w:rPr>
          <w:rFonts w:ascii="Times New Roman" w:hAnsi="Times New Roman" w:cs="Times New Roman"/>
          <w:sz w:val="28"/>
          <w:szCs w:val="28"/>
        </w:rPr>
        <w:t>dzielanie zamówień na prace geodezyjne związane z działalnością  stanowiska.</w:t>
      </w:r>
    </w:p>
    <w:p w14:paraId="0AF15C51" w14:textId="6B80DAAF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>t)  sporządzanie rocznego bilansu mienia komunalnego, przygotowywanie     informacji o stanie mienia komunalnego do projektu uchwały budżetowej,</w:t>
      </w:r>
    </w:p>
    <w:p w14:paraId="686F4778" w14:textId="77777777" w:rsidR="001F2178" w:rsidRPr="001F2178" w:rsidRDefault="001F2178" w:rsidP="001F2178">
      <w:pPr>
        <w:jc w:val="both"/>
        <w:rPr>
          <w:rFonts w:ascii="Times New Roman" w:hAnsi="Times New Roman" w:cs="Times New Roman"/>
          <w:sz w:val="28"/>
          <w:szCs w:val="28"/>
        </w:rPr>
      </w:pPr>
      <w:r w:rsidRPr="001F2178">
        <w:rPr>
          <w:rFonts w:ascii="Times New Roman" w:hAnsi="Times New Roman" w:cs="Times New Roman"/>
          <w:sz w:val="28"/>
          <w:szCs w:val="28"/>
        </w:rPr>
        <w:t>u)  realizacja zadań obronnych zgodnie z zakresem czynności.</w:t>
      </w:r>
    </w:p>
    <w:p w14:paraId="2DEE1BBF" w14:textId="550E6262" w:rsidR="0020444F" w:rsidRPr="003807FC" w:rsidRDefault="0020444F" w:rsidP="001F2178">
      <w:pPr>
        <w:suppressAutoHyphens/>
        <w:spacing w:after="0" w:line="20" w:lineRule="atLeast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2AB4621" w14:textId="77777777" w:rsidR="0020444F" w:rsidRDefault="0020444F" w:rsidP="0020444F">
      <w:pPr>
        <w:rPr>
          <w:rFonts w:ascii="Times New Roman" w:hAnsi="Times New Roman" w:cs="Times New Roman"/>
        </w:rPr>
      </w:pPr>
    </w:p>
    <w:p w14:paraId="1FAE2E5E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III. Informacja o warunkach pracy na stanowisku:</w:t>
      </w:r>
    </w:p>
    <w:p w14:paraId="78357F79" w14:textId="77777777" w:rsidR="0020444F" w:rsidRDefault="0020444F" w:rsidP="002044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budynek  dwukondygnacyjny , usytuowanie stanowiska pracy na parterze budynku/ w budynku urzędu funkcjonuje winda dla osób niepełnosprawnych, sanitariat dostosowany do potrzeb osoby niepełnosprawnej/</w:t>
      </w:r>
    </w:p>
    <w:p w14:paraId="37682F0E" w14:textId="77777777" w:rsidR="0020444F" w:rsidRDefault="0020444F" w:rsidP="002044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warunki pracy -  praca wykonywana  w pomieszczeniu biurowym</w:t>
      </w:r>
    </w:p>
    <w:p w14:paraId="32E20DB8" w14:textId="77777777" w:rsidR="0020444F" w:rsidRDefault="0020444F" w:rsidP="002044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czas pracy – pełny wymiar czasu pracy, przeciętnie 40 godzin tygodniowo</w:t>
      </w:r>
    </w:p>
    <w:p w14:paraId="25351952" w14:textId="77777777" w:rsidR="0020444F" w:rsidRDefault="0020444F" w:rsidP="002044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bezpośredni i telefoniczny kontakt z klientem, wysiłek umysłowy</w:t>
      </w:r>
    </w:p>
    <w:p w14:paraId="01193197" w14:textId="77777777" w:rsidR="0020444F" w:rsidRDefault="0020444F" w:rsidP="0020444F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E901651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Wskaźnik zatrudnienia osób niepełnosprawnych w Urzędzie Gminy w Lubrzy            w miesiącu poprzedzającym datę upublicznienia ogłoszenia, w rozumieniu przepisów o rehabilitacji zawodowej i społecznej oraz zatrudnienia osób niepełnosprawnych jest niższy niż 6%.</w:t>
      </w:r>
    </w:p>
    <w:p w14:paraId="38B4FE90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14:paraId="1296B727" w14:textId="77777777" w:rsidR="0020444F" w:rsidRDefault="0020444F" w:rsidP="0020444F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AFD08AB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IV. Wymagane dokumenty:</w:t>
      </w:r>
    </w:p>
    <w:p w14:paraId="18425620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3EEC079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życiorys (CV)</w:t>
      </w:r>
    </w:p>
    <w:p w14:paraId="395ABA4C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list motywacyjny</w:t>
      </w:r>
    </w:p>
    <w:p w14:paraId="68A9D55E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kserokopie dokumentów potwierdzających posiadane wykształcenie, staż pracy, kwalifikacje oraz ukończone szkolenia,</w:t>
      </w:r>
    </w:p>
    <w:p w14:paraId="566B563B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kopie świadectw pracy</w:t>
      </w:r>
    </w:p>
    <w:p w14:paraId="6ED80287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niekaralności</w:t>
      </w:r>
    </w:p>
    <w:p w14:paraId="6FE5E0DD" w14:textId="77777777" w:rsidR="0020444F" w:rsidRDefault="0020444F" w:rsidP="002044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korzystaniu z pełni praw publicznych</w:t>
      </w:r>
    </w:p>
    <w:p w14:paraId="1AB3E657" w14:textId="77777777" w:rsidR="001F2178" w:rsidRPr="001F2178" w:rsidRDefault="0020444F" w:rsidP="00FA7F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F2178"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stanie zdrowia</w:t>
      </w:r>
    </w:p>
    <w:p w14:paraId="2AF1EEDC" w14:textId="77777777" w:rsidR="001F2178" w:rsidRDefault="001F2178" w:rsidP="001F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A09BFDC" w14:textId="77777777" w:rsidR="001F2178" w:rsidRDefault="001F2178" w:rsidP="001F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9099657" w14:textId="77777777" w:rsidR="001F2178" w:rsidRDefault="001F2178" w:rsidP="001F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7A91D08" w14:textId="77777777" w:rsidR="001F2178" w:rsidRDefault="001F2178" w:rsidP="001F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6C0CC1C" w14:textId="77777777" w:rsidR="001F2178" w:rsidRDefault="001F2178" w:rsidP="001F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047C9A9" w14:textId="77777777" w:rsidR="001F2178" w:rsidRDefault="001F2178" w:rsidP="001F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DFFE086" w14:textId="77777777" w:rsidR="001F2178" w:rsidRDefault="001F2178" w:rsidP="001F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1A4FC07" w14:textId="7D101B9A" w:rsidR="0020444F" w:rsidRPr="001F2178" w:rsidRDefault="0020444F" w:rsidP="001F2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F217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 xml:space="preserve">  </w:t>
      </w:r>
    </w:p>
    <w:p w14:paraId="31655071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V. Termin, sposób i miejsce składania dokumentów aplikacyjnych</w:t>
      </w:r>
    </w:p>
    <w:p w14:paraId="16CBC5DD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27260DA" w14:textId="613A6DE4" w:rsidR="0020444F" w:rsidRDefault="0020444F" w:rsidP="002044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Termin: do </w:t>
      </w:r>
      <w:r w:rsidR="00380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września 2021r.  do godz. 1</w:t>
      </w:r>
      <w:r w:rsidR="00380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-tej</w:t>
      </w:r>
    </w:p>
    <w:p w14:paraId="18FA57D0" w14:textId="77777777" w:rsidR="0020444F" w:rsidRDefault="0020444F" w:rsidP="002044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Sposób składania dokumentów aplikacyjnych: w zamkniętej kopercie, osobiście  w godzinach pracy urzędu lub listem poleconym</w:t>
      </w:r>
    </w:p>
    <w:p w14:paraId="570782C4" w14:textId="77777777" w:rsidR="0020444F" w:rsidRDefault="0020444F" w:rsidP="002044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Miejsce: </w:t>
      </w:r>
    </w:p>
    <w:p w14:paraId="5630843D" w14:textId="77777777" w:rsidR="0020444F" w:rsidRDefault="0020444F" w:rsidP="002044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wymagane dokumenty aplikacyjne należy składać osobiście w sekretariacie Urzędu Gminy w Lubrzy, Osiedle Szkolne 13</w:t>
      </w:r>
    </w:p>
    <w:p w14:paraId="1E4DF107" w14:textId="77777777" w:rsidR="0020444F" w:rsidRDefault="0020444F" w:rsidP="0020444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b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 pocztą na adres Urzędu Gminy, Osiedle Szkolne 13</w:t>
      </w:r>
    </w:p>
    <w:p w14:paraId="211E2E4C" w14:textId="30BD1EDB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66-218 Lubrza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 dopiskiem: „Nabór na stanowisko inspektora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 Urzędzie Gminy w Lubrzy,” Samodzielne stanowisko 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ds. </w:t>
      </w:r>
      <w:r w:rsidR="001214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Gospodarki Gruntami</w:t>
      </w:r>
      <w:r w:rsidR="003807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1DE2E2F7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429F0E7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Konkurs przeprowadzi Komisja Rekrutacyjna powołana przez Wójta Gminy Lubrza.</w:t>
      </w:r>
    </w:p>
    <w:p w14:paraId="780B9938" w14:textId="77777777" w:rsidR="0020444F" w:rsidRDefault="0020444F" w:rsidP="00204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001E83C" w14:textId="77777777" w:rsidR="0020444F" w:rsidRDefault="0020444F" w:rsidP="002044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Dodatkowe informacje:</w:t>
      </w:r>
    </w:p>
    <w:p w14:paraId="14373F69" w14:textId="77777777" w:rsidR="0020444F" w:rsidRDefault="0020444F" w:rsidP="0020444F">
      <w:pPr>
        <w:pStyle w:val="Tekstpodstawowy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Aplikacje, które wpłyną do Urzędu po wyżej określonym terminie nie będą rozpatrywane.</w:t>
      </w:r>
    </w:p>
    <w:p w14:paraId="26884B21" w14:textId="77777777" w:rsidR="0020444F" w:rsidRDefault="0020444F" w:rsidP="0020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kandydatów, którzy spełnili wymogi formalne i tym samym zakwalifikowali się do postępowania sprawdzającego zostanie ogłoszona na tablicy informacyjnej w Urzędzie Gminy w Lubrzy  oraz w Biuletynie Informacji Publicznej Urzędu Gminy  (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www.bip.lubrza.pl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55B6FC5D" w14:textId="77777777" w:rsidR="0020444F" w:rsidRDefault="0020444F" w:rsidP="0020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Kandydaci spełniający wymogi formalne zastaną telefonicznie poinformowani o terminie postępowania sprawdzającego,</w:t>
      </w:r>
    </w:p>
    <w:p w14:paraId="67FC71A5" w14:textId="77777777" w:rsidR="0020444F" w:rsidRDefault="0020444F" w:rsidP="0020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wyniku naboru będzie ogłoszona na tablicy informacyjnej w urzędzie Gminy oraz w Biuletynie Informacji Publicznej.</w:t>
      </w:r>
    </w:p>
    <w:p w14:paraId="5AA0BC6D" w14:textId="77777777" w:rsidR="0020444F" w:rsidRDefault="0020444F" w:rsidP="0020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aplikacyjne kandydatów, którzy nie zakwalifikowali  się do postępowania sprawdzającego zostaną odesłane pocztą.</w:t>
      </w:r>
    </w:p>
    <w:p w14:paraId="63699A9B" w14:textId="77777777" w:rsidR="0020444F" w:rsidRDefault="0020444F" w:rsidP="0020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Wymagane dokumenty aplikacyjne: życiorys, list motywacyjny i inne powinny być opatrzone klauzulą: „Wyrażam zgodę na przetwarzanie moich danych osobowych zawartych w ofercie pracy dla potrzeb niezbędnych do realizacji procesu rekrutacji zgodnie z ustawą z dnia 10 maja 2018r.               o ochronie danych osobowych (Dz. U. z 2019r. Nr 1781 z 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       oraz    z ustawą z dnia 21 listopada 2008r. o pracownikach samorządowych         (Dz. U. z 2019r.  poz. 1282)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55D138F" w14:textId="385BEB12" w:rsidR="0020444F" w:rsidRDefault="0020444F" w:rsidP="0020444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14:paraId="3EC43A54" w14:textId="77777777" w:rsidR="0020444F" w:rsidRDefault="0020444F" w:rsidP="0020444F">
      <w:pPr>
        <w:ind w:left="5664"/>
      </w:pPr>
      <w:r>
        <w:rPr>
          <w:rFonts w:ascii="Times New Roman" w:hAnsi="Times New Roman" w:cs="Times New Roman"/>
          <w:b/>
          <w:sz w:val="28"/>
          <w:szCs w:val="28"/>
        </w:rPr>
        <w:t xml:space="preserve">     Wójt Gminy Lubrza                                                                                           (-) Ryszard Skonieczek</w:t>
      </w:r>
      <w:r>
        <w:rPr>
          <w:sz w:val="28"/>
        </w:rPr>
        <w:t xml:space="preserve">                                                             </w:t>
      </w:r>
      <w:r>
        <w:rPr>
          <w:sz w:val="28"/>
        </w:rPr>
        <w:tab/>
      </w:r>
    </w:p>
    <w:p w14:paraId="131459B4" w14:textId="77777777" w:rsidR="00B222C4" w:rsidRDefault="00B222C4"/>
    <w:sectPr w:rsidR="00B222C4" w:rsidSect="003807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BC87CE6"/>
    <w:name w:val="WW8Num58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333"/>
    <w:multiLevelType w:val="hybridMultilevel"/>
    <w:tmpl w:val="DD78CCE8"/>
    <w:lvl w:ilvl="0" w:tplc="C144D24A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67455"/>
    <w:multiLevelType w:val="hybridMultilevel"/>
    <w:tmpl w:val="E242AFCE"/>
    <w:lvl w:ilvl="0" w:tplc="7EF4FCC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553AF7"/>
    <w:multiLevelType w:val="hybridMultilevel"/>
    <w:tmpl w:val="D0A01DF4"/>
    <w:lvl w:ilvl="0" w:tplc="F89E6F7E">
      <w:start w:val="1"/>
      <w:numFmt w:val="decimal"/>
      <w:lvlText w:val="%1)"/>
      <w:lvlJc w:val="left"/>
      <w:pPr>
        <w:ind w:left="735" w:hanging="37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3DE"/>
    <w:multiLevelType w:val="hybridMultilevel"/>
    <w:tmpl w:val="54DCE1F2"/>
    <w:lvl w:ilvl="0" w:tplc="87BCD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9937EEB"/>
    <w:multiLevelType w:val="hybridMultilevel"/>
    <w:tmpl w:val="A452467A"/>
    <w:lvl w:ilvl="0" w:tplc="9F9EF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E283E72"/>
    <w:multiLevelType w:val="singleLevel"/>
    <w:tmpl w:val="D2803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41634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E150CD"/>
    <w:multiLevelType w:val="singleLevel"/>
    <w:tmpl w:val="F3824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4CFC2CD4"/>
    <w:multiLevelType w:val="singleLevel"/>
    <w:tmpl w:val="9A12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5BC60290"/>
    <w:multiLevelType w:val="hybridMultilevel"/>
    <w:tmpl w:val="63F2B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023AFE"/>
    <w:multiLevelType w:val="hybridMultilevel"/>
    <w:tmpl w:val="6E902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808C3"/>
    <w:multiLevelType w:val="multilevel"/>
    <w:tmpl w:val="C71AB5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121449"/>
    <w:rsid w:val="00125732"/>
    <w:rsid w:val="001F2178"/>
    <w:rsid w:val="0020444F"/>
    <w:rsid w:val="003807FC"/>
    <w:rsid w:val="00B222C4"/>
    <w:rsid w:val="00E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2070"/>
  <w15:chartTrackingRefBased/>
  <w15:docId w15:val="{EAB903EE-797A-4504-AE99-5AE0F3F5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4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044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4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44F"/>
  </w:style>
  <w:style w:type="paragraph" w:styleId="Akapitzlist">
    <w:name w:val="List Paragraph"/>
    <w:basedOn w:val="Normalny"/>
    <w:uiPriority w:val="34"/>
    <w:qFormat/>
    <w:rsid w:val="0020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Przewłocka</dc:creator>
  <cp:keywords/>
  <dc:description/>
  <cp:lastModifiedBy>Katarzyna Przewłocka</cp:lastModifiedBy>
  <cp:revision>3</cp:revision>
  <cp:lastPrinted>2021-09-21T05:55:00Z</cp:lastPrinted>
  <dcterms:created xsi:type="dcterms:W3CDTF">2021-09-20T14:09:00Z</dcterms:created>
  <dcterms:modified xsi:type="dcterms:W3CDTF">2021-09-21T06:02:00Z</dcterms:modified>
</cp:coreProperties>
</file>