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2516" w14:textId="77777777" w:rsidR="001C460F" w:rsidRDefault="00A8129B" w:rsidP="0022634A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>WÓJT GMINY LUBRZA</w:t>
      </w:r>
    </w:p>
    <w:p w14:paraId="0DE789A6" w14:textId="77777777" w:rsidR="0022634A" w:rsidRDefault="0022634A" w:rsidP="0022634A">
      <w:pPr>
        <w:pStyle w:val="Tytu"/>
        <w:jc w:val="left"/>
      </w:pPr>
    </w:p>
    <w:p w14:paraId="069851D1" w14:textId="77777777" w:rsidR="00155698" w:rsidRPr="00D51660" w:rsidRDefault="00155698">
      <w:pPr>
        <w:pStyle w:val="Tytu"/>
        <w:rPr>
          <w:sz w:val="48"/>
          <w:szCs w:val="48"/>
        </w:rPr>
      </w:pPr>
      <w:r w:rsidRPr="00D51660">
        <w:rPr>
          <w:sz w:val="48"/>
          <w:szCs w:val="48"/>
        </w:rPr>
        <w:t>O</w:t>
      </w:r>
      <w:r w:rsidR="00D51660" w:rsidRPr="00D51660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>B</w:t>
      </w:r>
      <w:r w:rsidR="001C6D29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>W</w:t>
      </w:r>
      <w:r w:rsidR="001C6D29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>I</w:t>
      </w:r>
      <w:r w:rsidR="001C6D29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 xml:space="preserve">E </w:t>
      </w:r>
      <w:r w:rsidR="001C6D29">
        <w:rPr>
          <w:sz w:val="48"/>
          <w:szCs w:val="48"/>
        </w:rPr>
        <w:t>S Z</w:t>
      </w:r>
      <w:r w:rsidR="005B2436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 xml:space="preserve">C Z </w:t>
      </w:r>
      <w:r w:rsidRPr="00D51660">
        <w:rPr>
          <w:sz w:val="48"/>
          <w:szCs w:val="48"/>
        </w:rPr>
        <w:t>E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N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I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E</w:t>
      </w:r>
    </w:p>
    <w:p w14:paraId="1C876E5C" w14:textId="77777777" w:rsidR="00155698" w:rsidRDefault="00155698">
      <w:pPr>
        <w:jc w:val="center"/>
        <w:rPr>
          <w:rFonts w:ascii="Arial" w:hAnsi="Arial" w:cs="Arial"/>
          <w:b/>
          <w:bCs/>
          <w:sz w:val="32"/>
        </w:rPr>
      </w:pPr>
    </w:p>
    <w:p w14:paraId="12A17214" w14:textId="77777777" w:rsidR="00155698" w:rsidRPr="00097BD9" w:rsidRDefault="007908B7" w:rsidP="00097BD9">
      <w:pPr>
        <w:autoSpaceDE w:val="0"/>
        <w:autoSpaceDN w:val="0"/>
        <w:jc w:val="center"/>
        <w:rPr>
          <w:rFonts w:ascii="Arial" w:hAnsi="Arial" w:cs="Arial"/>
          <w:b/>
        </w:rPr>
      </w:pPr>
      <w:r w:rsidRPr="007908B7">
        <w:rPr>
          <w:rFonts w:ascii="Arial" w:hAnsi="Arial" w:cs="Arial"/>
          <w:b/>
        </w:rPr>
        <w:t xml:space="preserve">o przyjęciu dokumentu – </w:t>
      </w:r>
      <w:r w:rsidR="00A8129B" w:rsidRPr="00097BD9">
        <w:rPr>
          <w:rFonts w:ascii="Arial" w:hAnsi="Arial" w:cs="Arial"/>
          <w:b/>
        </w:rPr>
        <w:t>zmiany studium uwarunkowań i kierunków zagospodarowania przestrzennego gminy Lubrza</w:t>
      </w:r>
      <w:r>
        <w:rPr>
          <w:rFonts w:ascii="Arial" w:hAnsi="Arial" w:cs="Arial"/>
          <w:b/>
        </w:rPr>
        <w:t xml:space="preserve"> –</w:t>
      </w:r>
      <w:r w:rsidR="00620468" w:rsidRPr="00097BD9">
        <w:rPr>
          <w:rFonts w:ascii="Arial" w:hAnsi="Arial" w:cs="Arial"/>
          <w:b/>
        </w:rPr>
        <w:t xml:space="preserve"> </w:t>
      </w:r>
      <w:r w:rsidRPr="007908B7">
        <w:rPr>
          <w:rFonts w:ascii="Arial" w:hAnsi="Arial" w:cs="Arial"/>
          <w:b/>
        </w:rPr>
        <w:t>i o możliwościach zapoznania się z jego treścią w procedurze postępowania w sprawie strategicznej oceny oddziaływania na środowisko dla tego dokumentu</w:t>
      </w:r>
    </w:p>
    <w:p w14:paraId="56A214A6" w14:textId="77777777" w:rsidR="00155698" w:rsidRDefault="00155698">
      <w:pPr>
        <w:jc w:val="both"/>
        <w:rPr>
          <w:rFonts w:ascii="Arial" w:hAnsi="Arial" w:cs="Arial"/>
          <w:b/>
          <w:bCs/>
          <w:sz w:val="28"/>
        </w:rPr>
      </w:pPr>
    </w:p>
    <w:p w14:paraId="22FF04AA" w14:textId="77777777" w:rsidR="000F72A9" w:rsidRDefault="007908B7" w:rsidP="00C4447E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D86D55">
        <w:rPr>
          <w:rFonts w:ascii="Arial" w:hAnsi="Arial" w:cs="Arial"/>
          <w:color w:val="000000"/>
          <w:sz w:val="22"/>
          <w:szCs w:val="22"/>
        </w:rPr>
        <w:t xml:space="preserve">Działając zgodnie z art. 43 ustawy z dnia 3 października 2008 r. </w:t>
      </w:r>
      <w:r w:rsidRPr="00D86D55">
        <w:rPr>
          <w:rFonts w:ascii="Arial" w:hAnsi="Arial" w:cs="Arial"/>
          <w:i/>
          <w:color w:val="000000"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D86D55">
        <w:rPr>
          <w:rFonts w:ascii="Arial" w:hAnsi="Arial" w:cs="Arial"/>
          <w:color w:val="000000"/>
          <w:sz w:val="22"/>
          <w:szCs w:val="22"/>
        </w:rPr>
        <w:t xml:space="preserve"> </w:t>
      </w:r>
      <w:r w:rsidR="00137DBA" w:rsidRPr="00781F1D">
        <w:rPr>
          <w:rFonts w:ascii="Arial" w:hAnsi="Arial" w:cs="Arial"/>
          <w:sz w:val="22"/>
          <w:szCs w:val="22"/>
        </w:rPr>
        <w:t>(</w:t>
      </w:r>
      <w:r w:rsidR="00501038" w:rsidRPr="00781F1D">
        <w:rPr>
          <w:rFonts w:ascii="Arial" w:hAnsi="Arial" w:cs="Arial"/>
          <w:sz w:val="22"/>
          <w:szCs w:val="22"/>
        </w:rPr>
        <w:t xml:space="preserve">j.t. </w:t>
      </w:r>
      <w:r w:rsidR="00DF413F" w:rsidRPr="00781F1D">
        <w:rPr>
          <w:rFonts w:ascii="Arial" w:hAnsi="Arial" w:cs="Arial"/>
          <w:sz w:val="22"/>
          <w:szCs w:val="22"/>
        </w:rPr>
        <w:t>Dz. U. z 2021 r., poz. 247</w:t>
      </w:r>
      <w:r w:rsidR="00C76231" w:rsidRPr="00781F1D">
        <w:rPr>
          <w:rFonts w:ascii="Arial" w:hAnsi="Arial" w:cs="Arial"/>
          <w:sz w:val="22"/>
          <w:szCs w:val="22"/>
        </w:rPr>
        <w:t xml:space="preserve"> ze zm.</w:t>
      </w:r>
      <w:r w:rsidR="00137DBA" w:rsidRPr="00781F1D">
        <w:rPr>
          <w:rFonts w:ascii="Arial" w:hAnsi="Arial" w:cs="Arial"/>
          <w:sz w:val="22"/>
          <w:szCs w:val="22"/>
        </w:rPr>
        <w:t>)</w:t>
      </w:r>
      <w:r w:rsidR="00B377C1" w:rsidRPr="00781F1D">
        <w:rPr>
          <w:rFonts w:ascii="Arial" w:hAnsi="Arial" w:cs="Arial"/>
          <w:sz w:val="22"/>
          <w:szCs w:val="22"/>
        </w:rPr>
        <w:t xml:space="preserve"> </w:t>
      </w:r>
      <w:r w:rsidRPr="00D86D55">
        <w:rPr>
          <w:rFonts w:ascii="Arial" w:hAnsi="Arial" w:cs="Arial"/>
          <w:color w:val="000000"/>
          <w:sz w:val="22"/>
          <w:szCs w:val="22"/>
        </w:rPr>
        <w:t>podaję do publicznej wiadomości, że dnia</w:t>
      </w:r>
      <w:r>
        <w:rPr>
          <w:rFonts w:ascii="Arial" w:hAnsi="Arial" w:cs="Arial"/>
          <w:color w:val="000000"/>
          <w:sz w:val="22"/>
          <w:szCs w:val="22"/>
        </w:rPr>
        <w:t xml:space="preserve"> 13 grudnia 2021 r. </w:t>
      </w:r>
      <w:r>
        <w:rPr>
          <w:rFonts w:ascii="Arial" w:hAnsi="Arial" w:cs="Arial"/>
          <w:sz w:val="22"/>
          <w:szCs w:val="22"/>
        </w:rPr>
        <w:t>Rada</w:t>
      </w:r>
      <w:r w:rsidRPr="00781F1D">
        <w:rPr>
          <w:rFonts w:ascii="Arial" w:hAnsi="Arial" w:cs="Arial"/>
          <w:sz w:val="22"/>
          <w:szCs w:val="22"/>
        </w:rPr>
        <w:t xml:space="preserve"> Gminy Lubrza</w:t>
      </w:r>
      <w:r>
        <w:rPr>
          <w:rFonts w:ascii="Arial" w:hAnsi="Arial" w:cs="Arial"/>
          <w:sz w:val="22"/>
          <w:szCs w:val="22"/>
        </w:rPr>
        <w:t xml:space="preserve"> </w:t>
      </w:r>
      <w:r w:rsidR="00D52113" w:rsidRPr="00D52113">
        <w:rPr>
          <w:rFonts w:ascii="Arial" w:hAnsi="Arial" w:cs="Arial"/>
          <w:sz w:val="22"/>
          <w:szCs w:val="22"/>
        </w:rPr>
        <w:t>uchwałą Nr XXIX/238/21</w:t>
      </w:r>
      <w:r w:rsidRPr="00D52113">
        <w:rPr>
          <w:rFonts w:ascii="Arial" w:hAnsi="Arial" w:cs="Arial"/>
          <w:sz w:val="22"/>
          <w:szCs w:val="22"/>
        </w:rPr>
        <w:t>, przyjęła zmianę studium uwarunkowań i kierunków zagospodarowania</w:t>
      </w:r>
      <w:r w:rsidRPr="00781F1D">
        <w:rPr>
          <w:rFonts w:ascii="Arial" w:hAnsi="Arial" w:cs="Arial"/>
          <w:sz w:val="22"/>
          <w:szCs w:val="22"/>
        </w:rPr>
        <w:t xml:space="preserve"> przestrzennego gminy Lubrza</w:t>
      </w:r>
      <w:r w:rsidRPr="007908B7">
        <w:rPr>
          <w:rFonts w:ascii="Arial" w:hAnsi="Arial" w:cs="Arial"/>
          <w:sz w:val="22"/>
          <w:szCs w:val="22"/>
        </w:rPr>
        <w:t xml:space="preserve"> </w:t>
      </w:r>
      <w:r w:rsidRPr="00781F1D">
        <w:rPr>
          <w:rFonts w:ascii="Arial" w:hAnsi="Arial" w:cs="Arial"/>
          <w:sz w:val="22"/>
          <w:szCs w:val="22"/>
        </w:rPr>
        <w:t>obejmującego tereny w obrębie Mostki</w:t>
      </w:r>
      <w:r>
        <w:rPr>
          <w:rFonts w:ascii="Arial" w:hAnsi="Arial" w:cs="Arial"/>
          <w:sz w:val="22"/>
          <w:szCs w:val="22"/>
        </w:rPr>
        <w:t>.</w:t>
      </w:r>
    </w:p>
    <w:p w14:paraId="2C62B7DD" w14:textId="77777777" w:rsidR="007908B7" w:rsidRDefault="007908B7" w:rsidP="00C4447E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C55AF1">
        <w:rPr>
          <w:rFonts w:ascii="Arial" w:hAnsi="Arial" w:cs="Arial"/>
          <w:color w:val="000000"/>
          <w:sz w:val="22"/>
          <w:szCs w:val="22"/>
        </w:rPr>
        <w:t>Jednocześnie informuję, o możliwości zapoznania się z treścią ww. dokumentu wraz z posumowaniem zawierającym uzasadnienie, o którym mowa w art. 55 ust. 3 ww. ustawy, w siedzibie</w:t>
      </w:r>
      <w:r w:rsidRPr="007908B7">
        <w:rPr>
          <w:rFonts w:ascii="Arial" w:hAnsi="Arial" w:cs="Arial"/>
          <w:sz w:val="22"/>
          <w:szCs w:val="22"/>
        </w:rPr>
        <w:t xml:space="preserve"> </w:t>
      </w:r>
      <w:r w:rsidRPr="00781F1D">
        <w:rPr>
          <w:rFonts w:ascii="Arial" w:hAnsi="Arial" w:cs="Arial"/>
          <w:sz w:val="22"/>
          <w:szCs w:val="22"/>
        </w:rPr>
        <w:t>Urzędu Gminy w Lubrzy 66-218 Lubrza, Os. Szkolne 13 pok. nr 203 w godzinach pracy urzędu</w:t>
      </w:r>
      <w:r>
        <w:rPr>
          <w:rFonts w:ascii="Arial" w:hAnsi="Arial" w:cs="Arial"/>
          <w:sz w:val="22"/>
          <w:szCs w:val="22"/>
        </w:rPr>
        <w:t>.</w:t>
      </w:r>
    </w:p>
    <w:p w14:paraId="62346569" w14:textId="77777777" w:rsidR="007908B7" w:rsidRPr="00781F1D" w:rsidRDefault="007908B7" w:rsidP="00C4447E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</w:p>
    <w:p w14:paraId="0F235BF7" w14:textId="77777777" w:rsidR="007D0AED" w:rsidRDefault="004E31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  <w:r w:rsidRPr="00781F1D">
        <w:rPr>
          <w:rFonts w:ascii="Arial" w:hAnsi="Arial" w:cs="Arial"/>
          <w:sz w:val="22"/>
          <w:szCs w:val="22"/>
        </w:rPr>
        <w:tab/>
      </w:r>
      <w:r w:rsidR="00155698" w:rsidRPr="00781F1D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836371" w:rsidRPr="00781F1D">
        <w:rPr>
          <w:rFonts w:ascii="Arial" w:hAnsi="Arial" w:cs="Arial"/>
          <w:sz w:val="22"/>
          <w:szCs w:val="22"/>
        </w:rPr>
        <w:t xml:space="preserve">  </w:t>
      </w:r>
      <w:r w:rsidR="00E52A49" w:rsidRPr="00781F1D">
        <w:rPr>
          <w:rFonts w:ascii="Arial" w:hAnsi="Arial" w:cs="Arial"/>
          <w:sz w:val="22"/>
          <w:szCs w:val="22"/>
        </w:rPr>
        <w:t>/-/</w:t>
      </w:r>
      <w:r w:rsidR="00836371" w:rsidRPr="00781F1D">
        <w:rPr>
          <w:rFonts w:ascii="Arial" w:hAnsi="Arial" w:cs="Arial"/>
          <w:sz w:val="22"/>
          <w:szCs w:val="22"/>
        </w:rPr>
        <w:t xml:space="preserve">  </w:t>
      </w:r>
      <w:r w:rsidR="003E2839" w:rsidRPr="00781F1D">
        <w:rPr>
          <w:rFonts w:ascii="Arial" w:hAnsi="Arial" w:cs="Arial"/>
          <w:sz w:val="22"/>
          <w:szCs w:val="22"/>
          <w:lang w:eastAsia="ar-SA"/>
        </w:rPr>
        <w:t>WÓJT GMINY LUBRZA</w:t>
      </w:r>
    </w:p>
    <w:p w14:paraId="5A8BDF02" w14:textId="77777777" w:rsidR="007908B7" w:rsidRDefault="007908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14:paraId="42F7261E" w14:textId="77777777" w:rsidR="007908B7" w:rsidRDefault="007908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14:paraId="1E7E374D" w14:textId="77777777" w:rsidR="00781F1D" w:rsidRDefault="00781F1D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14:paraId="6B1C35C0" w14:textId="77777777" w:rsidR="007908B7" w:rsidRDefault="007908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14:paraId="3446EA1B" w14:textId="77777777" w:rsidR="007908B7" w:rsidRPr="00781F1D" w:rsidRDefault="007908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14:paraId="1F8FE241" w14:textId="77777777" w:rsidR="00781F1D" w:rsidRPr="00781F1D" w:rsidRDefault="00781F1D" w:rsidP="00781F1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81F1D">
        <w:rPr>
          <w:rStyle w:val="Pogrubienie"/>
          <w:rFonts w:ascii="Arial" w:hAnsi="Arial" w:cs="Arial"/>
          <w:sz w:val="16"/>
          <w:szCs w:val="16"/>
        </w:rPr>
        <w:t>Szczegółowe informacje związane z  przetwarzaniem danych osobowych</w:t>
      </w:r>
    </w:p>
    <w:p w14:paraId="6DE7A649" w14:textId="77777777" w:rsidR="00781F1D" w:rsidRPr="00781F1D" w:rsidRDefault="00781F1D" w:rsidP="00781F1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81F1D">
        <w:rPr>
          <w:rStyle w:val="Pogrubienie"/>
          <w:rFonts w:ascii="Arial" w:hAnsi="Arial" w:cs="Arial"/>
          <w:sz w:val="16"/>
          <w:szCs w:val="16"/>
        </w:rPr>
        <w:t>uzyskanych w toku prowadzenia postepowań dotyczących sporządzenia aktów planistycznych</w:t>
      </w:r>
    </w:p>
    <w:p w14:paraId="6AE33414" w14:textId="77777777" w:rsidR="00155698" w:rsidRPr="00836371" w:rsidRDefault="00155698">
      <w:pPr>
        <w:pStyle w:val="Nagwek2"/>
        <w:rPr>
          <w:sz w:val="22"/>
          <w:szCs w:val="22"/>
        </w:rPr>
      </w:pPr>
      <w:r w:rsidRPr="00836371">
        <w:rPr>
          <w:sz w:val="22"/>
          <w:szCs w:val="22"/>
        </w:rPr>
        <w:t xml:space="preserve">                                                                     </w:t>
      </w:r>
      <w:r w:rsidR="009D566C" w:rsidRPr="00836371">
        <w:rPr>
          <w:sz w:val="22"/>
          <w:szCs w:val="22"/>
        </w:rPr>
        <w:tab/>
      </w:r>
      <w:r w:rsidR="009D566C" w:rsidRPr="00836371">
        <w:rPr>
          <w:sz w:val="22"/>
          <w:szCs w:val="22"/>
        </w:rPr>
        <w:tab/>
      </w:r>
      <w:r w:rsidR="00822FF0">
        <w:rPr>
          <w:sz w:val="22"/>
          <w:szCs w:val="22"/>
        </w:rPr>
        <w:t xml:space="preserve">   </w:t>
      </w:r>
    </w:p>
    <w:p w14:paraId="2951E352" w14:textId="77777777" w:rsidR="0014645C" w:rsidRPr="00781F1D" w:rsidRDefault="00781F1D" w:rsidP="0014645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>Zgodnie z art. 8a ust. 1 ustawy z dnia 27 marca 2003 r. </w:t>
      </w:r>
      <w:r w:rsidRPr="00781F1D">
        <w:rPr>
          <w:rFonts w:ascii="Arial" w:hAnsi="Arial" w:cs="Arial"/>
          <w:i/>
          <w:iCs/>
          <w:sz w:val="16"/>
          <w:szCs w:val="16"/>
        </w:rPr>
        <w:t>o planowaniu i zagospodarowaniu przestrzennym,</w:t>
      </w:r>
      <w:r w:rsidRPr="00781F1D">
        <w:rPr>
          <w:rFonts w:ascii="Arial" w:hAnsi="Arial" w:cs="Arial"/>
          <w:sz w:val="16"/>
          <w:szCs w:val="16"/>
        </w:rPr>
        <w:t xml:space="preserve"> w związku z </w:t>
      </w:r>
      <w:r w:rsidR="00501038" w:rsidRPr="00781F1D">
        <w:rPr>
          <w:rFonts w:ascii="Arial" w:hAnsi="Arial" w:cs="Arial"/>
          <w:sz w:val="16"/>
          <w:szCs w:val="16"/>
        </w:rPr>
        <w:t>art. 13 ust. 1 i 2 Rozporządzenia Parlamentu Europejskiego i Rady (UE) 2016/679</w:t>
      </w:r>
      <w:r w:rsidR="003E2839" w:rsidRPr="00781F1D">
        <w:rPr>
          <w:rFonts w:ascii="Arial" w:hAnsi="Arial" w:cs="Arial"/>
          <w:sz w:val="16"/>
          <w:szCs w:val="16"/>
        </w:rPr>
        <w:t xml:space="preserve"> z 27 kwietnia 2016 r. w sprawie ochrony osób fizycznych w związku z przetwarzaniem danych osobowych i w sprawie swobodnego przepływu takich danych oraz uchylenia dyrektywy 95/46/WE (</w:t>
      </w:r>
      <w:proofErr w:type="spellStart"/>
      <w:r w:rsidR="003E2839" w:rsidRPr="00781F1D">
        <w:rPr>
          <w:rFonts w:ascii="Arial" w:hAnsi="Arial" w:cs="Arial"/>
          <w:sz w:val="16"/>
          <w:szCs w:val="16"/>
        </w:rPr>
        <w:t>Dz.U.UE</w:t>
      </w:r>
      <w:proofErr w:type="spellEnd"/>
      <w:r w:rsidR="003E2839" w:rsidRPr="00781F1D">
        <w:rPr>
          <w:rFonts w:ascii="Arial" w:hAnsi="Arial" w:cs="Arial"/>
          <w:sz w:val="16"/>
          <w:szCs w:val="16"/>
        </w:rPr>
        <w:t xml:space="preserve"> z 2016 r. </w:t>
      </w:r>
      <w:r w:rsidR="00856AB6" w:rsidRPr="00781F1D">
        <w:rPr>
          <w:rFonts w:ascii="Arial" w:hAnsi="Arial" w:cs="Arial"/>
          <w:sz w:val="16"/>
          <w:szCs w:val="16"/>
        </w:rPr>
        <w:t>Nr 119, s.1 ze zm.)</w:t>
      </w:r>
      <w:r w:rsidR="0014645C" w:rsidRPr="00781F1D">
        <w:rPr>
          <w:rFonts w:ascii="Arial" w:hAnsi="Arial" w:cs="Arial"/>
          <w:sz w:val="16"/>
          <w:szCs w:val="16"/>
        </w:rPr>
        <w:t xml:space="preserve"> – dalej „RODO” informuję, że:</w:t>
      </w:r>
    </w:p>
    <w:p w14:paraId="458A8499" w14:textId="77777777"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>Administratorem Pani/Pana danych osobowych jest Wójt Gminy Lubrza, z siedzibą Os. Szkolne 13, 66-218 Lubrza.</w:t>
      </w:r>
    </w:p>
    <w:p w14:paraId="6E0DCA2E" w14:textId="77777777"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 xml:space="preserve">Z Administratorem można się skontaktować </w:t>
      </w:r>
      <w:r w:rsidR="007908B7" w:rsidRPr="00781F1D">
        <w:rPr>
          <w:rFonts w:ascii="Arial" w:hAnsi="Arial" w:cs="Arial"/>
          <w:sz w:val="16"/>
          <w:szCs w:val="16"/>
        </w:rPr>
        <w:t>poprzez</w:t>
      </w:r>
      <w:r w:rsidRPr="00781F1D">
        <w:rPr>
          <w:rFonts w:ascii="Arial" w:hAnsi="Arial" w:cs="Arial"/>
          <w:sz w:val="16"/>
          <w:szCs w:val="16"/>
        </w:rPr>
        <w:t xml:space="preserve"> adres e-mail </w:t>
      </w:r>
      <w:hyperlink r:id="rId5" w:history="1">
        <w:r w:rsidRPr="00781F1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gmina@lubrza.pl</w:t>
        </w:r>
      </w:hyperlink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lub pisemnie a adres siedziby Administratora.</w:t>
      </w:r>
    </w:p>
    <w:p w14:paraId="2212366E" w14:textId="77777777"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Administrator wyznaczył Inspektora Danych Osobowych P. Piotra Lesiewicza, z którym może Pani/Pan skontaktować się poprzez e-mail </w:t>
      </w:r>
      <w:hyperlink r:id="rId6" w:history="1">
        <w:r w:rsidRPr="00781F1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iod@lubrza.pl</w:t>
        </w:r>
      </w:hyperlink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. Z inspektorem ochrony danych osobowych można kontaktować się we wszystkich sprawach dotyczących przetwarzania danych osobowych oraz korzystania z praw związanych z przetwarzaniem danych.</w:t>
      </w:r>
    </w:p>
    <w:p w14:paraId="2FBEED35" w14:textId="77777777"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Pani/Pana dane 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osobowe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przetwarzane będą wyłącznie w celu niezbędnym do realizacji zadań wynikających z praw i obowiązków podmiotu, zgodnie z art. 6 ust. 1 lit. C i E 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„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RODO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”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sectPr w:rsidR="0014645C" w:rsidRPr="00781F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5168"/>
    <w:multiLevelType w:val="hybridMultilevel"/>
    <w:tmpl w:val="08FE52A8"/>
    <w:lvl w:ilvl="0" w:tplc="E9FAC1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7F733E"/>
    <w:multiLevelType w:val="hybridMultilevel"/>
    <w:tmpl w:val="B9F21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30FF7"/>
    <w:multiLevelType w:val="hybridMultilevel"/>
    <w:tmpl w:val="E2D47560"/>
    <w:lvl w:ilvl="0" w:tplc="B914C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AAF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F"/>
    <w:rsid w:val="000253A0"/>
    <w:rsid w:val="000376F1"/>
    <w:rsid w:val="00097BD9"/>
    <w:rsid w:val="000F72A9"/>
    <w:rsid w:val="00137DBA"/>
    <w:rsid w:val="0014645C"/>
    <w:rsid w:val="0014734D"/>
    <w:rsid w:val="00155698"/>
    <w:rsid w:val="001C1F4C"/>
    <w:rsid w:val="001C460F"/>
    <w:rsid w:val="001C6D29"/>
    <w:rsid w:val="001D3C29"/>
    <w:rsid w:val="0022634A"/>
    <w:rsid w:val="002701D5"/>
    <w:rsid w:val="002F63DC"/>
    <w:rsid w:val="00351668"/>
    <w:rsid w:val="003C23E1"/>
    <w:rsid w:val="003E2839"/>
    <w:rsid w:val="003F4BEF"/>
    <w:rsid w:val="004105CE"/>
    <w:rsid w:val="0049308D"/>
    <w:rsid w:val="004C120E"/>
    <w:rsid w:val="004D36EC"/>
    <w:rsid w:val="004E31B7"/>
    <w:rsid w:val="00501038"/>
    <w:rsid w:val="00506825"/>
    <w:rsid w:val="00594CE1"/>
    <w:rsid w:val="005B2436"/>
    <w:rsid w:val="00620468"/>
    <w:rsid w:val="006641F6"/>
    <w:rsid w:val="00695CB3"/>
    <w:rsid w:val="006D673B"/>
    <w:rsid w:val="00711AE0"/>
    <w:rsid w:val="007128D7"/>
    <w:rsid w:val="007811FC"/>
    <w:rsid w:val="00781F1D"/>
    <w:rsid w:val="007908B7"/>
    <w:rsid w:val="00796A84"/>
    <w:rsid w:val="007B563C"/>
    <w:rsid w:val="007D0AED"/>
    <w:rsid w:val="00806B69"/>
    <w:rsid w:val="00822FF0"/>
    <w:rsid w:val="00834427"/>
    <w:rsid w:val="00836371"/>
    <w:rsid w:val="00856AB6"/>
    <w:rsid w:val="008B5CE3"/>
    <w:rsid w:val="008C6F42"/>
    <w:rsid w:val="008D45DA"/>
    <w:rsid w:val="008D6F14"/>
    <w:rsid w:val="008E527C"/>
    <w:rsid w:val="00907FF4"/>
    <w:rsid w:val="00912D99"/>
    <w:rsid w:val="009174E5"/>
    <w:rsid w:val="00952F65"/>
    <w:rsid w:val="009D566C"/>
    <w:rsid w:val="009F716A"/>
    <w:rsid w:val="00A8129B"/>
    <w:rsid w:val="00AB0B79"/>
    <w:rsid w:val="00AF540C"/>
    <w:rsid w:val="00B219D8"/>
    <w:rsid w:val="00B377C1"/>
    <w:rsid w:val="00B51949"/>
    <w:rsid w:val="00B53556"/>
    <w:rsid w:val="00BC426E"/>
    <w:rsid w:val="00C056EB"/>
    <w:rsid w:val="00C4447E"/>
    <w:rsid w:val="00C53DCD"/>
    <w:rsid w:val="00C6285F"/>
    <w:rsid w:val="00C673C8"/>
    <w:rsid w:val="00C76231"/>
    <w:rsid w:val="00D01B42"/>
    <w:rsid w:val="00D51660"/>
    <w:rsid w:val="00D52113"/>
    <w:rsid w:val="00DE2423"/>
    <w:rsid w:val="00DF413F"/>
    <w:rsid w:val="00E2202C"/>
    <w:rsid w:val="00E52A49"/>
    <w:rsid w:val="00EC41A8"/>
    <w:rsid w:val="00EC6C6F"/>
    <w:rsid w:val="00FC182B"/>
    <w:rsid w:val="00FC6E3E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EEB74"/>
  <w15:docId w15:val="{D4A6A3D4-3F25-446F-982B-D1E0B85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ind w:left="720"/>
      <w:contextualSpacing/>
    </w:pPr>
  </w:style>
  <w:style w:type="character" w:customStyle="1" w:styleId="WW8Num1z1">
    <w:name w:val="WW8Num1z1"/>
    <w:rsid w:val="00097BD9"/>
  </w:style>
  <w:style w:type="paragraph" w:styleId="Podtytu">
    <w:name w:val="Subtitle"/>
    <w:basedOn w:val="Normalny"/>
    <w:next w:val="Tekstpodstawowy"/>
    <w:link w:val="PodtytuZnak"/>
    <w:qFormat/>
    <w:rsid w:val="00B53556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53556"/>
    <w:rPr>
      <w:b/>
      <w:bCs/>
      <w:sz w:val="28"/>
      <w:lang w:eastAsia="ar-SA"/>
    </w:rPr>
  </w:style>
  <w:style w:type="character" w:styleId="Pogrubienie">
    <w:name w:val="Strong"/>
    <w:uiPriority w:val="22"/>
    <w:qFormat/>
    <w:rsid w:val="00FC182B"/>
    <w:rPr>
      <w:b/>
      <w:bCs/>
    </w:rPr>
  </w:style>
  <w:style w:type="character" w:styleId="Uwydatnienie">
    <w:name w:val="Emphasis"/>
    <w:basedOn w:val="Domylnaczcionkaakapitu"/>
    <w:uiPriority w:val="20"/>
    <w:qFormat/>
    <w:rsid w:val="0079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rza.pl" TargetMode="External"/><Relationship Id="rId5" Type="http://schemas.openxmlformats.org/officeDocument/2006/relationships/hyperlink" Target="mailto:gmina@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NOWA SÓL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NOWA SÓL</dc:title>
  <dc:creator>Bonus Sekretariat</dc:creator>
  <cp:lastModifiedBy>Beata Borucka</cp:lastModifiedBy>
  <cp:revision>2</cp:revision>
  <dcterms:created xsi:type="dcterms:W3CDTF">2021-12-15T11:13:00Z</dcterms:created>
  <dcterms:modified xsi:type="dcterms:W3CDTF">2021-12-15T11:13:00Z</dcterms:modified>
</cp:coreProperties>
</file>