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0F" w:rsidRDefault="00A8129B" w:rsidP="0022634A">
      <w:pPr>
        <w:pStyle w:val="Tytu"/>
        <w:jc w:val="left"/>
        <w:rPr>
          <w:sz w:val="28"/>
          <w:szCs w:val="28"/>
        </w:rPr>
      </w:pPr>
      <w:r>
        <w:rPr>
          <w:sz w:val="28"/>
          <w:szCs w:val="28"/>
        </w:rPr>
        <w:t>WÓJT GMINY LUBRZA</w:t>
      </w:r>
    </w:p>
    <w:p w:rsidR="0022634A" w:rsidRDefault="0022634A" w:rsidP="0022634A">
      <w:pPr>
        <w:pStyle w:val="Tytu"/>
        <w:jc w:val="left"/>
      </w:pPr>
    </w:p>
    <w:p w:rsidR="00155698" w:rsidRPr="00F667F4" w:rsidRDefault="00155698">
      <w:pPr>
        <w:pStyle w:val="Tytu"/>
        <w:rPr>
          <w:sz w:val="40"/>
          <w:szCs w:val="40"/>
        </w:rPr>
      </w:pPr>
      <w:r w:rsidRPr="00F667F4">
        <w:rPr>
          <w:sz w:val="40"/>
          <w:szCs w:val="40"/>
        </w:rPr>
        <w:t>O</w:t>
      </w:r>
      <w:r w:rsidR="00D51660" w:rsidRPr="00F667F4">
        <w:rPr>
          <w:sz w:val="40"/>
          <w:szCs w:val="40"/>
        </w:rPr>
        <w:t xml:space="preserve"> </w:t>
      </w:r>
      <w:r w:rsidR="008F78F0">
        <w:rPr>
          <w:sz w:val="40"/>
          <w:szCs w:val="40"/>
        </w:rPr>
        <w:t>B W I E</w:t>
      </w:r>
      <w:r w:rsidR="001C6D29" w:rsidRPr="00F667F4">
        <w:rPr>
          <w:sz w:val="40"/>
          <w:szCs w:val="40"/>
        </w:rPr>
        <w:t xml:space="preserve"> S Z</w:t>
      </w:r>
      <w:r w:rsidR="008F78F0">
        <w:rPr>
          <w:sz w:val="40"/>
          <w:szCs w:val="40"/>
        </w:rPr>
        <w:t xml:space="preserve"> C Z</w:t>
      </w:r>
      <w:r w:rsidR="005B2436" w:rsidRPr="00F667F4">
        <w:rPr>
          <w:sz w:val="40"/>
          <w:szCs w:val="40"/>
        </w:rPr>
        <w:t xml:space="preserve"> </w:t>
      </w:r>
      <w:r w:rsidRPr="00F667F4">
        <w:rPr>
          <w:sz w:val="40"/>
          <w:szCs w:val="40"/>
        </w:rPr>
        <w:t>E</w:t>
      </w:r>
      <w:r w:rsidR="00D51660" w:rsidRPr="00F667F4">
        <w:rPr>
          <w:sz w:val="40"/>
          <w:szCs w:val="40"/>
        </w:rPr>
        <w:t xml:space="preserve"> </w:t>
      </w:r>
      <w:r w:rsidRPr="00F667F4">
        <w:rPr>
          <w:sz w:val="40"/>
          <w:szCs w:val="40"/>
        </w:rPr>
        <w:t>N</w:t>
      </w:r>
      <w:r w:rsidR="00D51660" w:rsidRPr="00F667F4">
        <w:rPr>
          <w:sz w:val="40"/>
          <w:szCs w:val="40"/>
        </w:rPr>
        <w:t xml:space="preserve"> </w:t>
      </w:r>
      <w:r w:rsidRPr="00F667F4">
        <w:rPr>
          <w:sz w:val="40"/>
          <w:szCs w:val="40"/>
        </w:rPr>
        <w:t>I</w:t>
      </w:r>
      <w:r w:rsidR="00D51660" w:rsidRPr="00F667F4">
        <w:rPr>
          <w:sz w:val="40"/>
          <w:szCs w:val="40"/>
        </w:rPr>
        <w:t xml:space="preserve"> </w:t>
      </w:r>
      <w:r w:rsidRPr="00F667F4">
        <w:rPr>
          <w:sz w:val="40"/>
          <w:szCs w:val="40"/>
        </w:rPr>
        <w:t>E</w:t>
      </w:r>
    </w:p>
    <w:p w:rsidR="00155698" w:rsidRDefault="00155698">
      <w:pPr>
        <w:jc w:val="center"/>
        <w:rPr>
          <w:rFonts w:ascii="Arial" w:hAnsi="Arial" w:cs="Arial"/>
          <w:b/>
          <w:bCs/>
          <w:sz w:val="32"/>
        </w:rPr>
      </w:pPr>
    </w:p>
    <w:p w:rsidR="00155698" w:rsidRPr="00F667F4" w:rsidRDefault="00097BD9" w:rsidP="00097BD9">
      <w:pPr>
        <w:autoSpaceDE w:val="0"/>
        <w:autoSpaceDN w:val="0"/>
        <w:jc w:val="center"/>
        <w:rPr>
          <w:rFonts w:ascii="Arial" w:hAnsi="Arial" w:cs="Arial"/>
          <w:b/>
          <w:sz w:val="22"/>
          <w:szCs w:val="22"/>
        </w:rPr>
      </w:pPr>
      <w:r w:rsidRPr="00F667F4">
        <w:rPr>
          <w:rFonts w:ascii="Arial" w:hAnsi="Arial" w:cs="Arial"/>
          <w:b/>
          <w:sz w:val="22"/>
          <w:szCs w:val="22"/>
        </w:rPr>
        <w:t>o wyłożeniu do publicznego w</w:t>
      </w:r>
      <w:bookmarkStart w:id="0" w:name="_GoBack"/>
      <w:bookmarkEnd w:id="0"/>
      <w:r w:rsidRPr="00F667F4">
        <w:rPr>
          <w:rFonts w:ascii="Arial" w:hAnsi="Arial" w:cs="Arial"/>
          <w:b/>
          <w:sz w:val="22"/>
          <w:szCs w:val="22"/>
        </w:rPr>
        <w:t xml:space="preserve">glądu projektu  </w:t>
      </w:r>
      <w:r w:rsidR="006E44E3" w:rsidRPr="00F667F4">
        <w:rPr>
          <w:rFonts w:ascii="Arial" w:hAnsi="Arial" w:cs="Arial"/>
          <w:b/>
          <w:sz w:val="22"/>
          <w:szCs w:val="22"/>
        </w:rPr>
        <w:t>miejscowego planu zagospodarowania przestrzennego gminy Lubrza w obrębie Przełazy</w:t>
      </w:r>
      <w:r w:rsidR="006E44E3" w:rsidRPr="00F667F4">
        <w:rPr>
          <w:rFonts w:ascii="Arial" w:hAnsi="Arial" w:cs="Arial"/>
          <w:sz w:val="22"/>
          <w:szCs w:val="22"/>
        </w:rPr>
        <w:t xml:space="preserve"> </w:t>
      </w:r>
      <w:r w:rsidRPr="00F667F4">
        <w:rPr>
          <w:rFonts w:ascii="Arial" w:hAnsi="Arial" w:cs="Arial"/>
          <w:b/>
          <w:sz w:val="22"/>
          <w:szCs w:val="22"/>
        </w:rPr>
        <w:t>wraz z prognozą oddziaływania na środowisko oraz w sprawie przeprowadzania strategicznej oceny oddziaływania na środowisko tego dokumentu</w:t>
      </w:r>
    </w:p>
    <w:p w:rsidR="00155698" w:rsidRDefault="00155698">
      <w:pPr>
        <w:jc w:val="both"/>
        <w:rPr>
          <w:rFonts w:ascii="Arial" w:hAnsi="Arial" w:cs="Arial"/>
          <w:b/>
          <w:bCs/>
          <w:sz w:val="28"/>
        </w:rPr>
      </w:pPr>
    </w:p>
    <w:p w:rsidR="000F72A9" w:rsidRPr="00F667F4" w:rsidRDefault="00A8129B" w:rsidP="00C4447E">
      <w:pPr>
        <w:suppressAutoHyphens/>
        <w:ind w:firstLine="360"/>
        <w:jc w:val="both"/>
        <w:rPr>
          <w:rFonts w:ascii="Arial" w:hAnsi="Arial" w:cs="Arial"/>
          <w:sz w:val="20"/>
          <w:szCs w:val="20"/>
        </w:rPr>
      </w:pPr>
      <w:r w:rsidRPr="00F667F4">
        <w:rPr>
          <w:rFonts w:ascii="Arial" w:hAnsi="Arial" w:cs="Arial"/>
          <w:sz w:val="20"/>
          <w:szCs w:val="20"/>
        </w:rPr>
        <w:t xml:space="preserve">Na podstawie art. </w:t>
      </w:r>
      <w:r w:rsidR="006E44E3" w:rsidRPr="00F667F4">
        <w:rPr>
          <w:rFonts w:ascii="Arial" w:hAnsi="Arial" w:cs="Arial"/>
          <w:sz w:val="20"/>
          <w:szCs w:val="20"/>
        </w:rPr>
        <w:t xml:space="preserve">17 pkt 9 i 11 </w:t>
      </w:r>
      <w:r w:rsidR="00DE2423" w:rsidRPr="00F667F4">
        <w:rPr>
          <w:rFonts w:ascii="Arial" w:hAnsi="Arial" w:cs="Arial"/>
          <w:sz w:val="20"/>
          <w:szCs w:val="20"/>
        </w:rPr>
        <w:t xml:space="preserve">ustawy z dnia 27 marca 2003 r. </w:t>
      </w:r>
      <w:r w:rsidR="00DE2423" w:rsidRPr="00F667F4">
        <w:rPr>
          <w:rFonts w:ascii="Arial" w:hAnsi="Arial" w:cs="Arial"/>
          <w:i/>
          <w:sz w:val="20"/>
          <w:szCs w:val="20"/>
        </w:rPr>
        <w:t>o planowaniu i zagospodarowaniu przestrzennym</w:t>
      </w:r>
      <w:r w:rsidR="00DE2423" w:rsidRPr="00F667F4">
        <w:rPr>
          <w:rFonts w:ascii="Arial" w:hAnsi="Arial" w:cs="Arial"/>
          <w:sz w:val="20"/>
          <w:szCs w:val="20"/>
        </w:rPr>
        <w:t xml:space="preserve"> </w:t>
      </w:r>
      <w:r w:rsidR="00B377C1" w:rsidRPr="00F667F4">
        <w:rPr>
          <w:rFonts w:ascii="Arial" w:hAnsi="Arial" w:cs="Arial"/>
          <w:sz w:val="20"/>
          <w:szCs w:val="20"/>
        </w:rPr>
        <w:t>(</w:t>
      </w:r>
      <w:r w:rsidR="00781F1D" w:rsidRPr="00F667F4">
        <w:rPr>
          <w:rFonts w:ascii="Arial" w:hAnsi="Arial" w:cs="Arial"/>
          <w:sz w:val="20"/>
          <w:szCs w:val="20"/>
        </w:rPr>
        <w:t>j.</w:t>
      </w:r>
      <w:r w:rsidR="00501038" w:rsidRPr="00F667F4">
        <w:rPr>
          <w:rFonts w:ascii="Arial" w:hAnsi="Arial" w:cs="Arial"/>
          <w:sz w:val="20"/>
          <w:szCs w:val="20"/>
        </w:rPr>
        <w:t>t. Dz. U. z 20</w:t>
      </w:r>
      <w:r w:rsidR="00097BD9" w:rsidRPr="00F667F4">
        <w:rPr>
          <w:rFonts w:ascii="Arial" w:hAnsi="Arial" w:cs="Arial"/>
          <w:sz w:val="20"/>
          <w:szCs w:val="20"/>
        </w:rPr>
        <w:t>21</w:t>
      </w:r>
      <w:r w:rsidR="00137DBA" w:rsidRPr="00F667F4">
        <w:rPr>
          <w:rFonts w:ascii="Arial" w:hAnsi="Arial" w:cs="Arial"/>
          <w:sz w:val="20"/>
          <w:szCs w:val="20"/>
        </w:rPr>
        <w:t xml:space="preserve">, poz. </w:t>
      </w:r>
      <w:r w:rsidR="00097BD9" w:rsidRPr="00F667F4">
        <w:rPr>
          <w:rFonts w:ascii="Arial" w:hAnsi="Arial" w:cs="Arial"/>
          <w:sz w:val="20"/>
          <w:szCs w:val="20"/>
        </w:rPr>
        <w:t>741</w:t>
      </w:r>
      <w:r w:rsidR="00DF413F" w:rsidRPr="00F667F4">
        <w:rPr>
          <w:rFonts w:ascii="Arial" w:hAnsi="Arial" w:cs="Arial"/>
          <w:sz w:val="20"/>
          <w:szCs w:val="20"/>
        </w:rPr>
        <w:t xml:space="preserve"> ze zm.</w:t>
      </w:r>
      <w:r w:rsidR="00B377C1" w:rsidRPr="00F667F4">
        <w:rPr>
          <w:rFonts w:ascii="Arial" w:hAnsi="Arial" w:cs="Arial"/>
          <w:sz w:val="20"/>
          <w:szCs w:val="20"/>
        </w:rPr>
        <w:t>)</w:t>
      </w:r>
      <w:r w:rsidR="00DE2423" w:rsidRPr="00F667F4">
        <w:rPr>
          <w:rFonts w:ascii="Arial" w:hAnsi="Arial" w:cs="Arial"/>
          <w:sz w:val="20"/>
          <w:szCs w:val="20"/>
        </w:rPr>
        <w:t xml:space="preserve"> </w:t>
      </w:r>
      <w:r w:rsidR="00B377C1" w:rsidRPr="00F667F4">
        <w:rPr>
          <w:rFonts w:ascii="Arial" w:hAnsi="Arial" w:cs="Arial"/>
          <w:sz w:val="20"/>
          <w:szCs w:val="20"/>
        </w:rPr>
        <w:t xml:space="preserve">oraz </w:t>
      </w:r>
      <w:r w:rsidR="006E44E3" w:rsidRPr="00F667F4">
        <w:rPr>
          <w:rFonts w:ascii="Arial" w:hAnsi="Arial" w:cs="Arial"/>
          <w:sz w:val="20"/>
          <w:szCs w:val="20"/>
        </w:rPr>
        <w:t xml:space="preserve">art. 39 w związku z art. 54 ust. 2 </w:t>
      </w:r>
      <w:r w:rsidR="00137DBA" w:rsidRPr="00F667F4">
        <w:rPr>
          <w:rFonts w:ascii="Arial" w:hAnsi="Arial" w:cs="Arial"/>
          <w:sz w:val="20"/>
          <w:szCs w:val="20"/>
        </w:rPr>
        <w:t xml:space="preserve">ustawy z dnia 3 października 2008r. </w:t>
      </w:r>
      <w:r w:rsidR="00137DBA" w:rsidRPr="00F667F4">
        <w:rPr>
          <w:rFonts w:ascii="Arial" w:hAnsi="Arial" w:cs="Arial"/>
          <w:i/>
          <w:iCs/>
          <w:sz w:val="20"/>
          <w:szCs w:val="20"/>
        </w:rPr>
        <w:t>o udostępnianiu informacji o środowisku i jego ochronie, udziale społeczeństwa w ochronie środowiska oraz ocenach oddziaływania na środowisko</w:t>
      </w:r>
      <w:r w:rsidR="00137DBA" w:rsidRPr="00F667F4">
        <w:rPr>
          <w:rFonts w:ascii="Arial" w:hAnsi="Arial" w:cs="Arial"/>
          <w:sz w:val="20"/>
          <w:szCs w:val="20"/>
        </w:rPr>
        <w:t xml:space="preserve"> (</w:t>
      </w:r>
      <w:r w:rsidR="00501038" w:rsidRPr="00F667F4">
        <w:rPr>
          <w:rFonts w:ascii="Arial" w:hAnsi="Arial" w:cs="Arial"/>
          <w:sz w:val="20"/>
          <w:szCs w:val="20"/>
        </w:rPr>
        <w:t xml:space="preserve">j.t. </w:t>
      </w:r>
      <w:r w:rsidR="00DF413F" w:rsidRPr="00F667F4">
        <w:rPr>
          <w:rFonts w:ascii="Arial" w:hAnsi="Arial" w:cs="Arial"/>
          <w:sz w:val="20"/>
          <w:szCs w:val="20"/>
        </w:rPr>
        <w:t>Dz. U. z 2021 r., poz. 247</w:t>
      </w:r>
      <w:r w:rsidR="00C76231" w:rsidRPr="00F667F4">
        <w:rPr>
          <w:rFonts w:ascii="Arial" w:hAnsi="Arial" w:cs="Arial"/>
          <w:sz w:val="20"/>
          <w:szCs w:val="20"/>
        </w:rPr>
        <w:t xml:space="preserve"> ze zm.</w:t>
      </w:r>
      <w:r w:rsidR="00137DBA" w:rsidRPr="00F667F4">
        <w:rPr>
          <w:rFonts w:ascii="Arial" w:hAnsi="Arial" w:cs="Arial"/>
          <w:sz w:val="20"/>
          <w:szCs w:val="20"/>
        </w:rPr>
        <w:t>)</w:t>
      </w:r>
      <w:r w:rsidR="00B377C1" w:rsidRPr="00F667F4">
        <w:rPr>
          <w:rFonts w:ascii="Arial" w:hAnsi="Arial" w:cs="Arial"/>
          <w:sz w:val="20"/>
          <w:szCs w:val="20"/>
        </w:rPr>
        <w:t xml:space="preserve"> </w:t>
      </w:r>
    </w:p>
    <w:p w:rsidR="000F72A9" w:rsidRPr="00F667F4" w:rsidRDefault="00137DBA" w:rsidP="000F72A9">
      <w:pPr>
        <w:suppressAutoHyphens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F667F4">
        <w:rPr>
          <w:rFonts w:ascii="Arial" w:hAnsi="Arial" w:cs="Arial"/>
          <w:b/>
          <w:sz w:val="20"/>
          <w:szCs w:val="20"/>
        </w:rPr>
        <w:t>zawiadamiam</w:t>
      </w:r>
    </w:p>
    <w:p w:rsidR="000F72A9" w:rsidRPr="00F667F4" w:rsidRDefault="000F72A9" w:rsidP="00137DBA">
      <w:pPr>
        <w:suppressAutoHyphens/>
        <w:ind w:firstLine="360"/>
        <w:jc w:val="both"/>
        <w:rPr>
          <w:rFonts w:ascii="Arial" w:hAnsi="Arial" w:cs="Arial"/>
          <w:sz w:val="20"/>
          <w:szCs w:val="20"/>
        </w:rPr>
      </w:pPr>
      <w:r w:rsidRPr="00F667F4">
        <w:rPr>
          <w:rFonts w:ascii="Arial" w:hAnsi="Arial" w:cs="Arial"/>
          <w:b/>
          <w:sz w:val="20"/>
          <w:szCs w:val="20"/>
        </w:rPr>
        <w:t>o wyłożeniu do publicznego wglądu</w:t>
      </w:r>
      <w:r w:rsidRPr="00F667F4">
        <w:rPr>
          <w:rFonts w:ascii="Arial" w:hAnsi="Arial" w:cs="Arial"/>
          <w:sz w:val="20"/>
          <w:szCs w:val="20"/>
        </w:rPr>
        <w:t xml:space="preserve"> projektu </w:t>
      </w:r>
      <w:r w:rsidR="006E44E3" w:rsidRPr="00F667F4">
        <w:rPr>
          <w:rFonts w:ascii="Arial" w:hAnsi="Arial" w:cs="Arial"/>
          <w:sz w:val="20"/>
          <w:szCs w:val="20"/>
        </w:rPr>
        <w:t xml:space="preserve">miejscowego planu zagospodarowania przestrzennego gminy Lubrza w obrębie Przełazy </w:t>
      </w:r>
      <w:r w:rsidRPr="00F667F4">
        <w:rPr>
          <w:rFonts w:ascii="Arial" w:hAnsi="Arial" w:cs="Arial"/>
          <w:sz w:val="20"/>
          <w:szCs w:val="20"/>
        </w:rPr>
        <w:t xml:space="preserve">sporządzonego </w:t>
      </w:r>
      <w:r w:rsidR="006E44E3" w:rsidRPr="00F667F4">
        <w:rPr>
          <w:rFonts w:ascii="Arial" w:hAnsi="Arial" w:cs="Arial"/>
          <w:sz w:val="20"/>
          <w:szCs w:val="20"/>
        </w:rPr>
        <w:t xml:space="preserve">w oparciu o uchwałę Nr XXV/202/21 Rady Gminy Lubrza z dnia 30 czerwca 2021roku </w:t>
      </w:r>
      <w:r w:rsidR="00796A84" w:rsidRPr="00F667F4">
        <w:rPr>
          <w:rFonts w:ascii="Arial" w:hAnsi="Arial" w:cs="Arial"/>
          <w:sz w:val="20"/>
          <w:szCs w:val="20"/>
        </w:rPr>
        <w:t>wraz z prognozą</w:t>
      </w:r>
      <w:r w:rsidRPr="00F667F4">
        <w:rPr>
          <w:rFonts w:ascii="Arial" w:hAnsi="Arial" w:cs="Arial"/>
          <w:sz w:val="20"/>
          <w:szCs w:val="20"/>
        </w:rPr>
        <w:t xml:space="preserve"> oddziaływania na środowisko, dokonanymi opiniami i uzgodnieniami.</w:t>
      </w:r>
    </w:p>
    <w:p w:rsidR="00B53556" w:rsidRPr="00F667F4" w:rsidRDefault="00B53556" w:rsidP="00B53556">
      <w:pPr>
        <w:suppressAutoHyphens/>
        <w:ind w:firstLine="360"/>
        <w:jc w:val="both"/>
        <w:rPr>
          <w:rFonts w:ascii="Arial" w:hAnsi="Arial" w:cs="Arial"/>
          <w:sz w:val="20"/>
          <w:szCs w:val="20"/>
        </w:rPr>
      </w:pPr>
      <w:r w:rsidRPr="00F667F4">
        <w:rPr>
          <w:rFonts w:ascii="Arial" w:hAnsi="Arial" w:cs="Arial"/>
          <w:sz w:val="20"/>
          <w:szCs w:val="20"/>
        </w:rPr>
        <w:t xml:space="preserve">Wyłożenie do publicznego wglądu projektu </w:t>
      </w:r>
      <w:r w:rsidR="006E44E3" w:rsidRPr="00F667F4">
        <w:rPr>
          <w:rFonts w:ascii="Arial" w:hAnsi="Arial" w:cs="Arial"/>
          <w:sz w:val="20"/>
          <w:szCs w:val="20"/>
        </w:rPr>
        <w:t>planu</w:t>
      </w:r>
      <w:r w:rsidRPr="00F667F4">
        <w:rPr>
          <w:rFonts w:ascii="Arial" w:hAnsi="Arial" w:cs="Arial"/>
          <w:sz w:val="20"/>
          <w:szCs w:val="20"/>
        </w:rPr>
        <w:t xml:space="preserve"> </w:t>
      </w:r>
      <w:r w:rsidR="00781F1D" w:rsidRPr="00F667F4">
        <w:rPr>
          <w:rFonts w:ascii="Arial" w:hAnsi="Arial" w:cs="Arial"/>
          <w:sz w:val="20"/>
          <w:szCs w:val="20"/>
        </w:rPr>
        <w:t>wraz z prognozą oddziaływania na środowisko</w:t>
      </w:r>
      <w:r w:rsidRPr="00F667F4">
        <w:rPr>
          <w:rFonts w:ascii="Arial" w:hAnsi="Arial" w:cs="Arial"/>
          <w:sz w:val="20"/>
          <w:szCs w:val="20"/>
        </w:rPr>
        <w:t xml:space="preserve"> odbędzie się </w:t>
      </w:r>
      <w:r w:rsidR="006E44E3" w:rsidRPr="00F667F4">
        <w:rPr>
          <w:rFonts w:ascii="Arial" w:hAnsi="Arial" w:cs="Arial"/>
          <w:b/>
          <w:sz w:val="20"/>
          <w:szCs w:val="20"/>
        </w:rPr>
        <w:t>w dniach od 18</w:t>
      </w:r>
      <w:r w:rsidRPr="00F667F4">
        <w:rPr>
          <w:rFonts w:ascii="Arial" w:hAnsi="Arial" w:cs="Arial"/>
          <w:b/>
          <w:sz w:val="20"/>
          <w:szCs w:val="20"/>
        </w:rPr>
        <w:t xml:space="preserve"> </w:t>
      </w:r>
      <w:r w:rsidR="006E44E3" w:rsidRPr="00F667F4">
        <w:rPr>
          <w:rFonts w:ascii="Arial" w:hAnsi="Arial" w:cs="Arial"/>
          <w:b/>
          <w:sz w:val="20"/>
          <w:szCs w:val="20"/>
        </w:rPr>
        <w:t>marca 2022 r. do 08</w:t>
      </w:r>
      <w:r w:rsidRPr="00F667F4">
        <w:rPr>
          <w:rFonts w:ascii="Arial" w:hAnsi="Arial" w:cs="Arial"/>
          <w:b/>
          <w:sz w:val="20"/>
          <w:szCs w:val="20"/>
        </w:rPr>
        <w:t xml:space="preserve"> </w:t>
      </w:r>
      <w:r w:rsidR="006E44E3" w:rsidRPr="00F667F4">
        <w:rPr>
          <w:rFonts w:ascii="Arial" w:hAnsi="Arial" w:cs="Arial"/>
          <w:b/>
          <w:sz w:val="20"/>
          <w:szCs w:val="20"/>
        </w:rPr>
        <w:t>kwietnia 2022</w:t>
      </w:r>
      <w:r w:rsidRPr="00F667F4">
        <w:rPr>
          <w:rFonts w:ascii="Arial" w:hAnsi="Arial" w:cs="Arial"/>
          <w:b/>
          <w:sz w:val="20"/>
          <w:szCs w:val="20"/>
        </w:rPr>
        <w:t xml:space="preserve"> r.</w:t>
      </w:r>
      <w:r w:rsidRPr="00F667F4">
        <w:rPr>
          <w:rFonts w:ascii="Arial" w:hAnsi="Arial" w:cs="Arial"/>
          <w:sz w:val="20"/>
          <w:szCs w:val="20"/>
        </w:rPr>
        <w:t xml:space="preserve">, w siedzibie Urzędu </w:t>
      </w:r>
      <w:r w:rsidR="00351668" w:rsidRPr="00F667F4">
        <w:rPr>
          <w:rFonts w:ascii="Arial" w:hAnsi="Arial" w:cs="Arial"/>
          <w:sz w:val="20"/>
          <w:szCs w:val="20"/>
        </w:rPr>
        <w:t>Gminy</w:t>
      </w:r>
      <w:r w:rsidRPr="00F667F4">
        <w:rPr>
          <w:rFonts w:ascii="Arial" w:hAnsi="Arial" w:cs="Arial"/>
          <w:sz w:val="20"/>
          <w:szCs w:val="20"/>
        </w:rPr>
        <w:t xml:space="preserve"> w Lub</w:t>
      </w:r>
      <w:r w:rsidR="00351668" w:rsidRPr="00F667F4">
        <w:rPr>
          <w:rFonts w:ascii="Arial" w:hAnsi="Arial" w:cs="Arial"/>
          <w:sz w:val="20"/>
          <w:szCs w:val="20"/>
        </w:rPr>
        <w:t>rzy</w:t>
      </w:r>
      <w:r w:rsidRPr="00F667F4">
        <w:rPr>
          <w:rFonts w:ascii="Arial" w:hAnsi="Arial" w:cs="Arial"/>
          <w:sz w:val="20"/>
          <w:szCs w:val="20"/>
        </w:rPr>
        <w:t xml:space="preserve"> </w:t>
      </w:r>
      <w:r w:rsidR="00351668" w:rsidRPr="00F667F4">
        <w:rPr>
          <w:rFonts w:ascii="Arial" w:hAnsi="Arial" w:cs="Arial"/>
          <w:sz w:val="20"/>
          <w:szCs w:val="20"/>
        </w:rPr>
        <w:t xml:space="preserve">66-218 Lubrza, Os. Szkolne 13 pok. nr </w:t>
      </w:r>
      <w:r w:rsidR="00FC182B" w:rsidRPr="00F667F4">
        <w:rPr>
          <w:rFonts w:ascii="Arial" w:hAnsi="Arial" w:cs="Arial"/>
          <w:sz w:val="20"/>
          <w:szCs w:val="20"/>
        </w:rPr>
        <w:t xml:space="preserve">203 </w:t>
      </w:r>
      <w:r w:rsidRPr="00F667F4">
        <w:rPr>
          <w:rFonts w:ascii="Arial" w:hAnsi="Arial" w:cs="Arial"/>
          <w:sz w:val="20"/>
          <w:szCs w:val="20"/>
        </w:rPr>
        <w:t>w godzinach pracy urzędu</w:t>
      </w:r>
      <w:r w:rsidR="00FC182B" w:rsidRPr="00F667F4">
        <w:rPr>
          <w:rFonts w:ascii="Arial" w:hAnsi="Arial" w:cs="Arial"/>
          <w:sz w:val="20"/>
          <w:szCs w:val="20"/>
        </w:rPr>
        <w:t xml:space="preserve"> a także na stronie internetowej https://bip.lubrza.pl/52/Ogloszenia/</w:t>
      </w:r>
    </w:p>
    <w:p w:rsidR="00B53556" w:rsidRPr="00F667F4" w:rsidRDefault="00B53556" w:rsidP="00B53556">
      <w:pPr>
        <w:suppressAutoHyphens/>
        <w:ind w:firstLine="360"/>
        <w:jc w:val="both"/>
        <w:rPr>
          <w:rFonts w:ascii="Arial" w:hAnsi="Arial" w:cs="Arial"/>
          <w:sz w:val="20"/>
          <w:szCs w:val="20"/>
        </w:rPr>
      </w:pPr>
      <w:r w:rsidRPr="00F667F4">
        <w:rPr>
          <w:rFonts w:ascii="Arial" w:hAnsi="Arial" w:cs="Arial"/>
          <w:b/>
          <w:sz w:val="20"/>
          <w:szCs w:val="20"/>
        </w:rPr>
        <w:t>Dyskusja publiczna</w:t>
      </w:r>
      <w:r w:rsidRPr="00F667F4">
        <w:rPr>
          <w:rFonts w:ascii="Arial" w:hAnsi="Arial" w:cs="Arial"/>
          <w:sz w:val="20"/>
          <w:szCs w:val="20"/>
        </w:rPr>
        <w:t xml:space="preserve"> nad przyjętymi w projekcie </w:t>
      </w:r>
      <w:r w:rsidR="006E44E3" w:rsidRPr="00F667F4">
        <w:rPr>
          <w:rFonts w:ascii="Arial" w:hAnsi="Arial" w:cs="Arial"/>
          <w:sz w:val="20"/>
          <w:szCs w:val="20"/>
        </w:rPr>
        <w:t>planu</w:t>
      </w:r>
      <w:r w:rsidRPr="00F667F4">
        <w:rPr>
          <w:rFonts w:ascii="Arial" w:hAnsi="Arial" w:cs="Arial"/>
          <w:sz w:val="20"/>
          <w:szCs w:val="20"/>
        </w:rPr>
        <w:t xml:space="preserve"> rozwiązaniami </w:t>
      </w:r>
      <w:r w:rsidRPr="00F667F4">
        <w:rPr>
          <w:rFonts w:ascii="Arial" w:hAnsi="Arial" w:cs="Arial"/>
          <w:b/>
          <w:sz w:val="20"/>
          <w:szCs w:val="20"/>
        </w:rPr>
        <w:t xml:space="preserve">odbędzie się w dniu </w:t>
      </w:r>
      <w:r w:rsidR="00365DF9" w:rsidRPr="00F667F4">
        <w:rPr>
          <w:rFonts w:ascii="Arial" w:hAnsi="Arial" w:cs="Arial"/>
          <w:b/>
          <w:sz w:val="20"/>
          <w:szCs w:val="20"/>
        </w:rPr>
        <w:t>08 kwietnia 2022 r.</w:t>
      </w:r>
      <w:r w:rsidRPr="00F667F4">
        <w:rPr>
          <w:rFonts w:ascii="Arial" w:hAnsi="Arial" w:cs="Arial"/>
          <w:sz w:val="20"/>
          <w:szCs w:val="20"/>
        </w:rPr>
        <w:t xml:space="preserve"> w siedzibie Urzędu </w:t>
      </w:r>
      <w:r w:rsidR="00351668" w:rsidRPr="00F667F4">
        <w:rPr>
          <w:rFonts w:ascii="Arial" w:hAnsi="Arial" w:cs="Arial"/>
          <w:sz w:val="20"/>
          <w:szCs w:val="20"/>
        </w:rPr>
        <w:t>Gminy</w:t>
      </w:r>
      <w:r w:rsidRPr="00F667F4">
        <w:rPr>
          <w:rFonts w:ascii="Arial" w:hAnsi="Arial" w:cs="Arial"/>
          <w:sz w:val="20"/>
          <w:szCs w:val="20"/>
        </w:rPr>
        <w:t xml:space="preserve"> w sali </w:t>
      </w:r>
      <w:r w:rsidR="00FC182B" w:rsidRPr="00F667F4">
        <w:rPr>
          <w:rFonts w:ascii="Arial" w:hAnsi="Arial" w:cs="Arial"/>
          <w:sz w:val="20"/>
          <w:szCs w:val="20"/>
        </w:rPr>
        <w:t>konferencyjnej o godzinie 12</w:t>
      </w:r>
      <w:r w:rsidRPr="00F667F4">
        <w:rPr>
          <w:rFonts w:ascii="Arial" w:hAnsi="Arial" w:cs="Arial"/>
          <w:sz w:val="20"/>
          <w:szCs w:val="20"/>
        </w:rPr>
        <w:t xml:space="preserve">:00. </w:t>
      </w:r>
      <w:r w:rsidR="00FC182B" w:rsidRPr="00F667F4">
        <w:rPr>
          <w:rFonts w:ascii="Arial" w:hAnsi="Arial" w:cs="Arial"/>
          <w:sz w:val="20"/>
          <w:szCs w:val="20"/>
        </w:rPr>
        <w:t>Na wejście do budynku urzędu oraz na udział w dyskusji publicznej należy umówić się telefonicznie tel. 512 004 793 wew</w:t>
      </w:r>
      <w:r w:rsidR="00C53DCD" w:rsidRPr="00F667F4">
        <w:rPr>
          <w:rFonts w:ascii="Arial" w:hAnsi="Arial" w:cs="Arial"/>
          <w:sz w:val="20"/>
          <w:szCs w:val="20"/>
        </w:rPr>
        <w:t>. 203</w:t>
      </w:r>
      <w:r w:rsidR="00FC182B" w:rsidRPr="00F667F4">
        <w:rPr>
          <w:rFonts w:ascii="Arial" w:hAnsi="Arial" w:cs="Arial"/>
          <w:sz w:val="20"/>
          <w:szCs w:val="20"/>
        </w:rPr>
        <w:t>.</w:t>
      </w:r>
    </w:p>
    <w:p w:rsidR="00C53DCD" w:rsidRPr="00F667F4" w:rsidRDefault="006E44E3" w:rsidP="008D45DA">
      <w:pPr>
        <w:suppressAutoHyphens/>
        <w:ind w:firstLine="360"/>
        <w:jc w:val="both"/>
        <w:rPr>
          <w:rFonts w:ascii="Arial" w:hAnsi="Arial" w:cs="Arial"/>
          <w:sz w:val="20"/>
          <w:szCs w:val="20"/>
        </w:rPr>
      </w:pPr>
      <w:r w:rsidRPr="00F667F4">
        <w:rPr>
          <w:rFonts w:ascii="Arial" w:hAnsi="Arial" w:cs="Arial"/>
          <w:sz w:val="20"/>
          <w:szCs w:val="20"/>
        </w:rPr>
        <w:t>Zgodnie z art. 18</w:t>
      </w:r>
      <w:r w:rsidR="00796A84" w:rsidRPr="00F667F4">
        <w:rPr>
          <w:rFonts w:ascii="Arial" w:hAnsi="Arial" w:cs="Arial"/>
          <w:sz w:val="20"/>
          <w:szCs w:val="20"/>
        </w:rPr>
        <w:t xml:space="preserve"> </w:t>
      </w:r>
      <w:r w:rsidRPr="00F667F4">
        <w:rPr>
          <w:rFonts w:ascii="Arial" w:hAnsi="Arial" w:cs="Arial"/>
          <w:sz w:val="20"/>
          <w:szCs w:val="20"/>
        </w:rPr>
        <w:t>ust 1</w:t>
      </w:r>
      <w:r w:rsidR="00796A84" w:rsidRPr="00F667F4">
        <w:rPr>
          <w:rFonts w:ascii="Arial" w:hAnsi="Arial" w:cs="Arial"/>
          <w:sz w:val="20"/>
          <w:szCs w:val="20"/>
        </w:rPr>
        <w:t xml:space="preserve"> ustawy </w:t>
      </w:r>
      <w:r w:rsidR="00796A84" w:rsidRPr="00F667F4">
        <w:rPr>
          <w:rFonts w:ascii="Arial" w:hAnsi="Arial" w:cs="Arial"/>
          <w:i/>
          <w:iCs/>
          <w:sz w:val="20"/>
          <w:szCs w:val="20"/>
        </w:rPr>
        <w:t>o planowaniu i zagospodarowaniu przestrzennym, </w:t>
      </w:r>
      <w:r w:rsidR="00796A84" w:rsidRPr="00F667F4">
        <w:rPr>
          <w:rFonts w:ascii="Arial" w:hAnsi="Arial" w:cs="Arial"/>
          <w:sz w:val="20"/>
          <w:szCs w:val="20"/>
        </w:rPr>
        <w:t xml:space="preserve">każdy, kto kwestionuje ustalenia przyjęte w projekcie </w:t>
      </w:r>
      <w:r w:rsidRPr="00F667F4">
        <w:rPr>
          <w:rFonts w:ascii="Arial" w:hAnsi="Arial" w:cs="Arial"/>
          <w:sz w:val="20"/>
          <w:szCs w:val="20"/>
        </w:rPr>
        <w:t>planu</w:t>
      </w:r>
      <w:r w:rsidR="00796A84" w:rsidRPr="00F667F4">
        <w:rPr>
          <w:rFonts w:ascii="Arial" w:hAnsi="Arial" w:cs="Arial"/>
          <w:sz w:val="20"/>
          <w:szCs w:val="20"/>
        </w:rPr>
        <w:t xml:space="preserve"> może wnieść uwagi. Zgodnie z art. 39 ust. 1 pkt 3 ustawy z dnia 3 października 2008 r. </w:t>
      </w:r>
      <w:r w:rsidR="00796A84" w:rsidRPr="00F667F4">
        <w:rPr>
          <w:rFonts w:ascii="Arial" w:hAnsi="Arial" w:cs="Arial"/>
          <w:i/>
          <w:iCs/>
          <w:sz w:val="20"/>
          <w:szCs w:val="20"/>
        </w:rPr>
        <w:t>o udostępnianiu informacji o środowisku i jego ochronie, udziale społeczeństwa w ochronie środowiska oraz o ocenach oddziaływania na środowisko</w:t>
      </w:r>
      <w:r w:rsidR="00796A84" w:rsidRPr="00F667F4">
        <w:rPr>
          <w:rFonts w:ascii="Arial" w:hAnsi="Arial" w:cs="Arial"/>
          <w:sz w:val="20"/>
          <w:szCs w:val="20"/>
        </w:rPr>
        <w:t>, do ww. dokumentu można składać uwagi i wnioski.</w:t>
      </w:r>
    </w:p>
    <w:p w:rsidR="009F716A" w:rsidRPr="00F667F4" w:rsidRDefault="00C53DCD" w:rsidP="008D45DA">
      <w:pPr>
        <w:suppressAutoHyphens/>
        <w:ind w:firstLine="360"/>
        <w:jc w:val="both"/>
        <w:rPr>
          <w:rFonts w:ascii="Arial" w:hAnsi="Arial" w:cs="Arial"/>
          <w:sz w:val="20"/>
          <w:szCs w:val="20"/>
        </w:rPr>
      </w:pPr>
      <w:r w:rsidRPr="00F667F4">
        <w:rPr>
          <w:rFonts w:ascii="Arial" w:hAnsi="Arial" w:cs="Arial"/>
          <w:b/>
          <w:sz w:val="20"/>
          <w:szCs w:val="20"/>
        </w:rPr>
        <w:t xml:space="preserve">Uwagi </w:t>
      </w:r>
      <w:r w:rsidR="00FD0D45" w:rsidRPr="00F667F4">
        <w:rPr>
          <w:rFonts w:ascii="Arial" w:hAnsi="Arial" w:cs="Arial"/>
          <w:b/>
          <w:sz w:val="20"/>
          <w:szCs w:val="20"/>
        </w:rPr>
        <w:t xml:space="preserve">lub wnioski </w:t>
      </w:r>
      <w:r w:rsidRPr="00F667F4">
        <w:rPr>
          <w:rFonts w:ascii="Arial" w:hAnsi="Arial" w:cs="Arial"/>
          <w:b/>
          <w:sz w:val="20"/>
          <w:szCs w:val="20"/>
        </w:rPr>
        <w:t>mogą być wnoszone</w:t>
      </w:r>
      <w:r w:rsidRPr="00F667F4">
        <w:rPr>
          <w:rFonts w:ascii="Arial" w:hAnsi="Arial" w:cs="Arial"/>
          <w:sz w:val="20"/>
          <w:szCs w:val="20"/>
        </w:rPr>
        <w:t xml:space="preserve"> </w:t>
      </w:r>
      <w:r w:rsidR="00796A84" w:rsidRPr="00F667F4">
        <w:rPr>
          <w:rFonts w:ascii="Arial" w:hAnsi="Arial" w:cs="Arial"/>
          <w:sz w:val="20"/>
          <w:szCs w:val="20"/>
        </w:rPr>
        <w:t xml:space="preserve">w formie papierowej lub elektronicznej </w:t>
      </w:r>
      <w:r w:rsidR="00C4447E" w:rsidRPr="00F667F4">
        <w:rPr>
          <w:rFonts w:ascii="Arial" w:hAnsi="Arial" w:cs="Arial"/>
          <w:sz w:val="20"/>
          <w:szCs w:val="20"/>
        </w:rPr>
        <w:t xml:space="preserve">do </w:t>
      </w:r>
      <w:r w:rsidR="00A8129B" w:rsidRPr="00F667F4">
        <w:rPr>
          <w:rFonts w:ascii="Arial" w:hAnsi="Arial" w:cs="Arial"/>
          <w:sz w:val="20"/>
          <w:szCs w:val="20"/>
        </w:rPr>
        <w:t>Wójta Gminy Lubrza</w:t>
      </w:r>
      <w:r w:rsidR="00C4447E" w:rsidRPr="00F667F4">
        <w:rPr>
          <w:rFonts w:ascii="Arial" w:hAnsi="Arial" w:cs="Arial"/>
          <w:sz w:val="20"/>
          <w:szCs w:val="20"/>
        </w:rPr>
        <w:t xml:space="preserve"> na piśmie na adres: </w:t>
      </w:r>
      <w:r w:rsidR="003E2839" w:rsidRPr="00F667F4">
        <w:rPr>
          <w:rFonts w:ascii="Arial" w:hAnsi="Arial" w:cs="Arial"/>
          <w:sz w:val="20"/>
          <w:szCs w:val="20"/>
        </w:rPr>
        <w:t>Urzędu Gminy Lubrza, 66-218 Lubrza, Os. Szkolne 13</w:t>
      </w:r>
      <w:r w:rsidR="00C4447E" w:rsidRPr="00F667F4">
        <w:rPr>
          <w:rFonts w:ascii="Arial" w:hAnsi="Arial" w:cs="Arial"/>
          <w:sz w:val="20"/>
          <w:szCs w:val="20"/>
        </w:rPr>
        <w:t xml:space="preserve">, </w:t>
      </w:r>
      <w:r w:rsidR="00796A84" w:rsidRPr="00F667F4">
        <w:rPr>
          <w:rFonts w:ascii="Arial" w:hAnsi="Arial" w:cs="Arial"/>
          <w:sz w:val="20"/>
          <w:szCs w:val="20"/>
        </w:rPr>
        <w:t xml:space="preserve">w tym za pomocą środków komunikacji elektronicznej, w szczególności poczty elektronicznej na adres: </w:t>
      </w:r>
      <w:hyperlink r:id="rId6" w:history="1">
        <w:r w:rsidR="00796A84" w:rsidRPr="00F667F4">
          <w:rPr>
            <w:rFonts w:ascii="Arial" w:hAnsi="Arial" w:cs="Arial"/>
            <w:sz w:val="20"/>
            <w:szCs w:val="20"/>
          </w:rPr>
          <w:t>plany@lubrza.pl</w:t>
        </w:r>
      </w:hyperlink>
      <w:r w:rsidR="00796A84" w:rsidRPr="00F667F4">
        <w:rPr>
          <w:rFonts w:ascii="Arial" w:hAnsi="Arial" w:cs="Arial"/>
          <w:sz w:val="20"/>
          <w:szCs w:val="20"/>
        </w:rPr>
        <w:t xml:space="preserve"> a także </w:t>
      </w:r>
      <w:r w:rsidR="00C4447E" w:rsidRPr="00F667F4">
        <w:rPr>
          <w:rFonts w:ascii="Arial" w:hAnsi="Arial" w:cs="Arial"/>
          <w:sz w:val="20"/>
          <w:szCs w:val="20"/>
        </w:rPr>
        <w:t xml:space="preserve">ustnie do protokołu w siedzibie Urzędu </w:t>
      </w:r>
      <w:r w:rsidR="003E2839" w:rsidRPr="00F667F4">
        <w:rPr>
          <w:rFonts w:ascii="Arial" w:hAnsi="Arial" w:cs="Arial"/>
          <w:sz w:val="20"/>
          <w:szCs w:val="20"/>
        </w:rPr>
        <w:t xml:space="preserve">Gminy Lubrza </w:t>
      </w:r>
      <w:r w:rsidR="00796A84" w:rsidRPr="00F667F4">
        <w:rPr>
          <w:rFonts w:ascii="Arial" w:hAnsi="Arial" w:cs="Arial"/>
          <w:sz w:val="20"/>
          <w:szCs w:val="20"/>
        </w:rPr>
        <w:t>z podaniem imienia i nazwiska albo nazwy oraz adresu zamieszkania albo siedziby, a także oznaczenia nieruchomości, której uwaga lub wniosek dotyczy</w:t>
      </w:r>
      <w:r w:rsidR="007D0AED" w:rsidRPr="00F667F4">
        <w:rPr>
          <w:rFonts w:ascii="Arial" w:hAnsi="Arial" w:cs="Arial"/>
          <w:sz w:val="20"/>
          <w:szCs w:val="20"/>
        </w:rPr>
        <w:t xml:space="preserve">, w terminie </w:t>
      </w:r>
      <w:r w:rsidR="007D0AED" w:rsidRPr="00F667F4">
        <w:rPr>
          <w:rFonts w:ascii="Arial" w:hAnsi="Arial" w:cs="Arial"/>
          <w:b/>
          <w:sz w:val="20"/>
          <w:szCs w:val="20"/>
        </w:rPr>
        <w:t xml:space="preserve">do dnia </w:t>
      </w:r>
      <w:r w:rsidR="00365DF9" w:rsidRPr="00F667F4">
        <w:rPr>
          <w:rFonts w:ascii="Arial" w:hAnsi="Arial" w:cs="Arial"/>
          <w:b/>
          <w:sz w:val="20"/>
          <w:szCs w:val="20"/>
        </w:rPr>
        <w:t xml:space="preserve">22 kwietnia 2022 </w:t>
      </w:r>
      <w:r w:rsidR="00C4447E" w:rsidRPr="00F667F4">
        <w:rPr>
          <w:rFonts w:ascii="Arial" w:hAnsi="Arial" w:cs="Arial"/>
          <w:b/>
          <w:sz w:val="20"/>
          <w:szCs w:val="20"/>
        </w:rPr>
        <w:t>r.</w:t>
      </w:r>
    </w:p>
    <w:p w:rsidR="00155698" w:rsidRPr="00F667F4" w:rsidRDefault="00C4447E" w:rsidP="00C4447E">
      <w:pPr>
        <w:suppressAutoHyphens/>
        <w:ind w:firstLine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667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Organem właściwym do rozpatrzenia złożonych </w:t>
      </w:r>
      <w:r w:rsidR="00C53DCD" w:rsidRPr="00F667F4">
        <w:rPr>
          <w:rFonts w:ascii="Arial" w:hAnsi="Arial" w:cs="Arial"/>
          <w:color w:val="000000"/>
          <w:sz w:val="20"/>
          <w:szCs w:val="20"/>
          <w:shd w:val="clear" w:color="auto" w:fill="FFFFFF"/>
        </w:rPr>
        <w:t>uwag</w:t>
      </w:r>
      <w:r w:rsidRPr="00F667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81F1D" w:rsidRPr="00F667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wniosków </w:t>
      </w:r>
      <w:r w:rsidR="00C056EB" w:rsidRPr="00F667F4">
        <w:rPr>
          <w:rFonts w:ascii="Arial" w:hAnsi="Arial" w:cs="Arial"/>
          <w:color w:val="000000"/>
          <w:sz w:val="20"/>
          <w:szCs w:val="20"/>
          <w:shd w:val="clear" w:color="auto" w:fill="FFFFFF"/>
        </w:rPr>
        <w:t>jest</w:t>
      </w:r>
      <w:r w:rsidRPr="00F667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E2839" w:rsidRPr="00F667F4">
        <w:rPr>
          <w:rFonts w:ascii="Arial" w:hAnsi="Arial" w:cs="Arial"/>
          <w:color w:val="000000"/>
          <w:sz w:val="20"/>
          <w:szCs w:val="20"/>
          <w:shd w:val="clear" w:color="auto" w:fill="FFFFFF"/>
        </w:rPr>
        <w:t>Wójt Gminy Lubrza</w:t>
      </w:r>
      <w:r w:rsidRPr="00F667F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D0AED" w:rsidRPr="00F667F4" w:rsidRDefault="004E31B7" w:rsidP="00FC6E3E">
      <w:pPr>
        <w:tabs>
          <w:tab w:val="left" w:pos="6632"/>
        </w:tabs>
        <w:jc w:val="right"/>
        <w:rPr>
          <w:rFonts w:ascii="Arial" w:hAnsi="Arial" w:cs="Arial"/>
          <w:sz w:val="20"/>
          <w:szCs w:val="20"/>
          <w:lang w:eastAsia="ar-SA"/>
        </w:rPr>
      </w:pPr>
      <w:r w:rsidRPr="00F667F4">
        <w:rPr>
          <w:rFonts w:ascii="Arial" w:hAnsi="Arial" w:cs="Arial"/>
          <w:sz w:val="20"/>
          <w:szCs w:val="20"/>
        </w:rPr>
        <w:tab/>
      </w:r>
      <w:r w:rsidR="00155698" w:rsidRPr="00F667F4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836371" w:rsidRPr="00F667F4">
        <w:rPr>
          <w:rFonts w:ascii="Arial" w:hAnsi="Arial" w:cs="Arial"/>
          <w:sz w:val="20"/>
          <w:szCs w:val="20"/>
        </w:rPr>
        <w:t xml:space="preserve">  </w:t>
      </w:r>
      <w:r w:rsidR="00E52A49" w:rsidRPr="00F667F4">
        <w:rPr>
          <w:rFonts w:ascii="Arial" w:hAnsi="Arial" w:cs="Arial"/>
          <w:sz w:val="20"/>
          <w:szCs w:val="20"/>
        </w:rPr>
        <w:t>/-/</w:t>
      </w:r>
      <w:r w:rsidR="00836371" w:rsidRPr="00F667F4">
        <w:rPr>
          <w:rFonts w:ascii="Arial" w:hAnsi="Arial" w:cs="Arial"/>
          <w:sz w:val="20"/>
          <w:szCs w:val="20"/>
        </w:rPr>
        <w:t xml:space="preserve">  </w:t>
      </w:r>
      <w:r w:rsidR="003E2839" w:rsidRPr="00F667F4">
        <w:rPr>
          <w:rFonts w:ascii="Arial" w:hAnsi="Arial" w:cs="Arial"/>
          <w:sz w:val="20"/>
          <w:szCs w:val="20"/>
          <w:lang w:eastAsia="ar-SA"/>
        </w:rPr>
        <w:t>WÓJT GMINY LUBRZA</w:t>
      </w:r>
    </w:p>
    <w:p w:rsidR="00781F1D" w:rsidRPr="00781F1D" w:rsidRDefault="00781F1D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</w:p>
    <w:p w:rsidR="00781F1D" w:rsidRPr="00781F1D" w:rsidRDefault="00781F1D" w:rsidP="00781F1D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 w:rsidRPr="00781F1D">
        <w:rPr>
          <w:rStyle w:val="Pogrubienie"/>
          <w:rFonts w:ascii="Arial" w:hAnsi="Arial" w:cs="Arial"/>
          <w:sz w:val="16"/>
          <w:szCs w:val="16"/>
        </w:rPr>
        <w:t>Szczegółowe informacje związane z  przetwarzaniem danych osobowych</w:t>
      </w:r>
    </w:p>
    <w:p w:rsidR="00781F1D" w:rsidRPr="00781F1D" w:rsidRDefault="00781F1D" w:rsidP="00781F1D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 w:rsidRPr="00781F1D">
        <w:rPr>
          <w:rStyle w:val="Pogrubienie"/>
          <w:rFonts w:ascii="Arial" w:hAnsi="Arial" w:cs="Arial"/>
          <w:sz w:val="16"/>
          <w:szCs w:val="16"/>
        </w:rPr>
        <w:t>uzyskanych w toku prowadzenia postepowań dotyczących sporządzenia aktów planistycznych</w:t>
      </w:r>
    </w:p>
    <w:p w:rsidR="00155698" w:rsidRPr="00836371" w:rsidRDefault="00155698">
      <w:pPr>
        <w:pStyle w:val="Nagwek2"/>
        <w:rPr>
          <w:sz w:val="22"/>
          <w:szCs w:val="22"/>
        </w:rPr>
      </w:pPr>
      <w:r w:rsidRPr="00836371">
        <w:rPr>
          <w:sz w:val="22"/>
          <w:szCs w:val="22"/>
        </w:rPr>
        <w:t xml:space="preserve">                                                                     </w:t>
      </w:r>
      <w:r w:rsidR="009D566C" w:rsidRPr="00836371">
        <w:rPr>
          <w:sz w:val="22"/>
          <w:szCs w:val="22"/>
        </w:rPr>
        <w:tab/>
      </w:r>
      <w:r w:rsidR="009D566C" w:rsidRPr="00836371">
        <w:rPr>
          <w:sz w:val="22"/>
          <w:szCs w:val="22"/>
        </w:rPr>
        <w:tab/>
      </w:r>
      <w:r w:rsidR="00822FF0">
        <w:rPr>
          <w:sz w:val="22"/>
          <w:szCs w:val="22"/>
        </w:rPr>
        <w:t xml:space="preserve">   </w:t>
      </w:r>
    </w:p>
    <w:p w:rsidR="0014645C" w:rsidRPr="00781F1D" w:rsidRDefault="00781F1D" w:rsidP="0014645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sz w:val="16"/>
          <w:szCs w:val="16"/>
        </w:rPr>
        <w:t>Zgodnie z art. 8a ust. 1 ustawy z dnia 27 marca 2003 r. </w:t>
      </w:r>
      <w:r w:rsidRPr="00781F1D">
        <w:rPr>
          <w:rFonts w:ascii="Arial" w:hAnsi="Arial" w:cs="Arial"/>
          <w:i/>
          <w:iCs/>
          <w:sz w:val="16"/>
          <w:szCs w:val="16"/>
        </w:rPr>
        <w:t>o planowaniu i zagospodarowaniu przestrzennym,</w:t>
      </w:r>
      <w:r w:rsidRPr="00781F1D">
        <w:rPr>
          <w:rFonts w:ascii="Arial" w:hAnsi="Arial" w:cs="Arial"/>
          <w:sz w:val="16"/>
          <w:szCs w:val="16"/>
        </w:rPr>
        <w:t xml:space="preserve"> w związku z </w:t>
      </w:r>
      <w:r w:rsidR="00501038" w:rsidRPr="00781F1D">
        <w:rPr>
          <w:rFonts w:ascii="Arial" w:hAnsi="Arial" w:cs="Arial"/>
          <w:sz w:val="16"/>
          <w:szCs w:val="16"/>
        </w:rPr>
        <w:t>art. 13 ust. 1 i 2 Rozporządzenia Parlamentu Europejskiego i Rady (UE) 2016/679</w:t>
      </w:r>
      <w:r w:rsidR="003E2839" w:rsidRPr="00781F1D">
        <w:rPr>
          <w:rFonts w:ascii="Arial" w:hAnsi="Arial" w:cs="Arial"/>
          <w:sz w:val="16"/>
          <w:szCs w:val="16"/>
        </w:rPr>
        <w:t xml:space="preserve"> z 27 kwietnia 2016 r. w sprawie ochrony osób fizycznych w związku z przetwarzaniem danych osobowych i w sprawie swobodnego przepływu takich danych oraz uchylenia dyrektywy 95/46/WE (</w:t>
      </w:r>
      <w:proofErr w:type="spellStart"/>
      <w:r w:rsidR="003E2839" w:rsidRPr="00781F1D">
        <w:rPr>
          <w:rFonts w:ascii="Arial" w:hAnsi="Arial" w:cs="Arial"/>
          <w:sz w:val="16"/>
          <w:szCs w:val="16"/>
        </w:rPr>
        <w:t>Dz.U.UE</w:t>
      </w:r>
      <w:proofErr w:type="spellEnd"/>
      <w:r w:rsidR="003E2839" w:rsidRPr="00781F1D">
        <w:rPr>
          <w:rFonts w:ascii="Arial" w:hAnsi="Arial" w:cs="Arial"/>
          <w:sz w:val="16"/>
          <w:szCs w:val="16"/>
        </w:rPr>
        <w:t xml:space="preserve"> z 2016 r. </w:t>
      </w:r>
      <w:r w:rsidR="00856AB6" w:rsidRPr="00781F1D">
        <w:rPr>
          <w:rFonts w:ascii="Arial" w:hAnsi="Arial" w:cs="Arial"/>
          <w:sz w:val="16"/>
          <w:szCs w:val="16"/>
        </w:rPr>
        <w:t>Nr 119, s.1 ze zm.)</w:t>
      </w:r>
      <w:r w:rsidR="0014645C" w:rsidRPr="00781F1D">
        <w:rPr>
          <w:rFonts w:ascii="Arial" w:hAnsi="Arial" w:cs="Arial"/>
          <w:sz w:val="16"/>
          <w:szCs w:val="16"/>
        </w:rPr>
        <w:t xml:space="preserve"> – dalej „RODO” informuję, że:</w:t>
      </w:r>
    </w:p>
    <w:p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sz w:val="16"/>
          <w:szCs w:val="16"/>
        </w:rPr>
        <w:t>Administratorem Pani/Pana danych osobowych jest Wójt Gminy Lubrza, z siedzibą Os. Szkolne 13, 66-218 Lubrza.</w:t>
      </w:r>
    </w:p>
    <w:p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sz w:val="16"/>
          <w:szCs w:val="16"/>
        </w:rPr>
        <w:t xml:space="preserve">Z Administratorem można się skontaktować </w:t>
      </w:r>
      <w:proofErr w:type="spellStart"/>
      <w:r w:rsidRPr="00781F1D">
        <w:rPr>
          <w:rFonts w:ascii="Arial" w:hAnsi="Arial" w:cs="Arial"/>
          <w:sz w:val="16"/>
          <w:szCs w:val="16"/>
        </w:rPr>
        <w:t>porzez</w:t>
      </w:r>
      <w:proofErr w:type="spellEnd"/>
      <w:r w:rsidRPr="00781F1D">
        <w:rPr>
          <w:rFonts w:ascii="Arial" w:hAnsi="Arial" w:cs="Arial"/>
          <w:sz w:val="16"/>
          <w:szCs w:val="16"/>
        </w:rPr>
        <w:t xml:space="preserve"> adres e-mail </w:t>
      </w:r>
      <w:hyperlink r:id="rId7" w:history="1">
        <w:r w:rsidRPr="00781F1D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gmina@lubrza.pl</w:t>
        </w:r>
      </w:hyperlink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lub pisemnie a adres siedziby Administratora.</w:t>
      </w:r>
    </w:p>
    <w:p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Administrator wyznaczył Inspektora Danych Osobowych P. Piotra Lesiewicza, z którym może Pani/Pan skontaktować się poprzez e-mail </w:t>
      </w:r>
      <w:hyperlink r:id="rId8" w:history="1">
        <w:r w:rsidRPr="00781F1D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iod@lubrza.pl</w:t>
        </w:r>
      </w:hyperlink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. Z inspektorem ochrony danych osobowych można kontaktować się we wszystkich sprawach dotyczących przetwarzania danych osobowych oraz korzystania z praw związanych z przetwarzaniem danych.</w:t>
      </w:r>
    </w:p>
    <w:p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Pani/Pana dane </w:t>
      </w:r>
      <w:r w:rsidR="0049308D"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osobowe</w:t>
      </w: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przetwarzane będą wyłącznie w celu niezbędnym do realizacji zadań wynikających z praw i obowiązków podmiotu, zgodnie z art. 6 ust. 1 lit. C i E </w:t>
      </w:r>
      <w:r w:rsidR="0049308D"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„</w:t>
      </w: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RODO</w:t>
      </w:r>
      <w:r w:rsidR="0049308D"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”</w:t>
      </w: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sectPr w:rsidR="0014645C" w:rsidRPr="00781F1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168"/>
    <w:multiLevelType w:val="hybridMultilevel"/>
    <w:tmpl w:val="08FE52A8"/>
    <w:lvl w:ilvl="0" w:tplc="E9FAC1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7F733E"/>
    <w:multiLevelType w:val="hybridMultilevel"/>
    <w:tmpl w:val="B9F21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30FF7"/>
    <w:multiLevelType w:val="hybridMultilevel"/>
    <w:tmpl w:val="E2D47560"/>
    <w:lvl w:ilvl="0" w:tplc="B914C0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AAF1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0F"/>
    <w:rsid w:val="000253A0"/>
    <w:rsid w:val="00097BD9"/>
    <w:rsid w:val="000F72A9"/>
    <w:rsid w:val="00137DBA"/>
    <w:rsid w:val="0014645C"/>
    <w:rsid w:val="0014734D"/>
    <w:rsid w:val="00155698"/>
    <w:rsid w:val="001C1F4C"/>
    <w:rsid w:val="001C460F"/>
    <w:rsid w:val="001C6D29"/>
    <w:rsid w:val="001D3C29"/>
    <w:rsid w:val="0022634A"/>
    <w:rsid w:val="0024738B"/>
    <w:rsid w:val="002701D5"/>
    <w:rsid w:val="00286E24"/>
    <w:rsid w:val="002F63DC"/>
    <w:rsid w:val="00351668"/>
    <w:rsid w:val="00365DF9"/>
    <w:rsid w:val="003C23E1"/>
    <w:rsid w:val="003E2839"/>
    <w:rsid w:val="003F4BEF"/>
    <w:rsid w:val="004105CE"/>
    <w:rsid w:val="0049308D"/>
    <w:rsid w:val="004C120E"/>
    <w:rsid w:val="004D36EC"/>
    <w:rsid w:val="004E31B7"/>
    <w:rsid w:val="00501038"/>
    <w:rsid w:val="00506825"/>
    <w:rsid w:val="00594CE1"/>
    <w:rsid w:val="005B2436"/>
    <w:rsid w:val="00620468"/>
    <w:rsid w:val="006641F6"/>
    <w:rsid w:val="00695CB3"/>
    <w:rsid w:val="006D673B"/>
    <w:rsid w:val="006E44E3"/>
    <w:rsid w:val="00711AE0"/>
    <w:rsid w:val="007128D7"/>
    <w:rsid w:val="007811FC"/>
    <w:rsid w:val="00781F1D"/>
    <w:rsid w:val="00796A84"/>
    <w:rsid w:val="007B563C"/>
    <w:rsid w:val="007D0AED"/>
    <w:rsid w:val="00806B69"/>
    <w:rsid w:val="00822FF0"/>
    <w:rsid w:val="00836371"/>
    <w:rsid w:val="00856AB6"/>
    <w:rsid w:val="008B5CE3"/>
    <w:rsid w:val="008C6F42"/>
    <w:rsid w:val="008D45DA"/>
    <w:rsid w:val="008D6F14"/>
    <w:rsid w:val="008E527C"/>
    <w:rsid w:val="008F78F0"/>
    <w:rsid w:val="00907FF4"/>
    <w:rsid w:val="00912D99"/>
    <w:rsid w:val="009174E5"/>
    <w:rsid w:val="00952F65"/>
    <w:rsid w:val="009D566C"/>
    <w:rsid w:val="009F716A"/>
    <w:rsid w:val="00A8129B"/>
    <w:rsid w:val="00AB0B79"/>
    <w:rsid w:val="00AF540C"/>
    <w:rsid w:val="00B219D8"/>
    <w:rsid w:val="00B377C1"/>
    <w:rsid w:val="00B51949"/>
    <w:rsid w:val="00B53556"/>
    <w:rsid w:val="00C056EB"/>
    <w:rsid w:val="00C4447E"/>
    <w:rsid w:val="00C53DCD"/>
    <w:rsid w:val="00C6285F"/>
    <w:rsid w:val="00C76231"/>
    <w:rsid w:val="00D01B42"/>
    <w:rsid w:val="00D51660"/>
    <w:rsid w:val="00DE2423"/>
    <w:rsid w:val="00DF413F"/>
    <w:rsid w:val="00E2202C"/>
    <w:rsid w:val="00E52A49"/>
    <w:rsid w:val="00EC41A8"/>
    <w:rsid w:val="00EC6C6F"/>
    <w:rsid w:val="00F667F4"/>
    <w:rsid w:val="00FC182B"/>
    <w:rsid w:val="00FC6E3E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bCs/>
      <w:sz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B377C1"/>
    <w:pPr>
      <w:spacing w:after="120"/>
      <w:ind w:left="360"/>
    </w:pPr>
  </w:style>
  <w:style w:type="character" w:styleId="Hipercze">
    <w:name w:val="Hyperlink"/>
    <w:basedOn w:val="Domylnaczcionkaakapitu"/>
    <w:uiPriority w:val="99"/>
    <w:unhideWhenUsed/>
    <w:rsid w:val="005010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129B"/>
    <w:pPr>
      <w:ind w:left="720"/>
      <w:contextualSpacing/>
    </w:pPr>
  </w:style>
  <w:style w:type="character" w:customStyle="1" w:styleId="WW8Num1z1">
    <w:name w:val="WW8Num1z1"/>
    <w:rsid w:val="00097BD9"/>
  </w:style>
  <w:style w:type="paragraph" w:styleId="Podtytu">
    <w:name w:val="Subtitle"/>
    <w:basedOn w:val="Normalny"/>
    <w:next w:val="Tekstpodstawowy"/>
    <w:link w:val="PodtytuZnak"/>
    <w:qFormat/>
    <w:rsid w:val="00B53556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53556"/>
    <w:rPr>
      <w:b/>
      <w:bCs/>
      <w:sz w:val="28"/>
      <w:lang w:eastAsia="ar-SA"/>
    </w:rPr>
  </w:style>
  <w:style w:type="character" w:styleId="Pogrubienie">
    <w:name w:val="Strong"/>
    <w:uiPriority w:val="22"/>
    <w:qFormat/>
    <w:rsid w:val="00FC182B"/>
    <w:rPr>
      <w:b/>
      <w:bCs/>
    </w:rPr>
  </w:style>
  <w:style w:type="character" w:styleId="Uwydatnienie">
    <w:name w:val="Emphasis"/>
    <w:basedOn w:val="Domylnaczcionkaakapitu"/>
    <w:uiPriority w:val="20"/>
    <w:qFormat/>
    <w:rsid w:val="00796A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bCs/>
      <w:sz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B377C1"/>
    <w:pPr>
      <w:spacing w:after="120"/>
      <w:ind w:left="360"/>
    </w:pPr>
  </w:style>
  <w:style w:type="character" w:styleId="Hipercze">
    <w:name w:val="Hyperlink"/>
    <w:basedOn w:val="Domylnaczcionkaakapitu"/>
    <w:uiPriority w:val="99"/>
    <w:unhideWhenUsed/>
    <w:rsid w:val="005010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129B"/>
    <w:pPr>
      <w:ind w:left="720"/>
      <w:contextualSpacing/>
    </w:pPr>
  </w:style>
  <w:style w:type="character" w:customStyle="1" w:styleId="WW8Num1z1">
    <w:name w:val="WW8Num1z1"/>
    <w:rsid w:val="00097BD9"/>
  </w:style>
  <w:style w:type="paragraph" w:styleId="Podtytu">
    <w:name w:val="Subtitle"/>
    <w:basedOn w:val="Normalny"/>
    <w:next w:val="Tekstpodstawowy"/>
    <w:link w:val="PodtytuZnak"/>
    <w:qFormat/>
    <w:rsid w:val="00B53556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53556"/>
    <w:rPr>
      <w:b/>
      <w:bCs/>
      <w:sz w:val="28"/>
      <w:lang w:eastAsia="ar-SA"/>
    </w:rPr>
  </w:style>
  <w:style w:type="character" w:styleId="Pogrubienie">
    <w:name w:val="Strong"/>
    <w:uiPriority w:val="22"/>
    <w:qFormat/>
    <w:rsid w:val="00FC182B"/>
    <w:rPr>
      <w:b/>
      <w:bCs/>
    </w:rPr>
  </w:style>
  <w:style w:type="character" w:styleId="Uwydatnienie">
    <w:name w:val="Emphasis"/>
    <w:basedOn w:val="Domylnaczcionkaakapitu"/>
    <w:uiPriority w:val="20"/>
    <w:qFormat/>
    <w:rsid w:val="00796A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rz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mina@lub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y@lubrz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NOWA SÓL</vt:lpstr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NOWA SÓL</dc:title>
  <dc:creator>Bonus Sekretariat</dc:creator>
  <cp:lastModifiedBy>Zbook17</cp:lastModifiedBy>
  <cp:revision>3</cp:revision>
  <dcterms:created xsi:type="dcterms:W3CDTF">2022-03-04T12:10:00Z</dcterms:created>
  <dcterms:modified xsi:type="dcterms:W3CDTF">2022-03-04T12:11:00Z</dcterms:modified>
</cp:coreProperties>
</file>