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5B8851D1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</w:t>
      </w:r>
      <w:r w:rsidR="00657ACB">
        <w:rPr>
          <w:rFonts w:ascii="Arial Narrow" w:hAnsi="Arial Narrow"/>
          <w:spacing w:val="-3"/>
          <w:szCs w:val="24"/>
        </w:rPr>
        <w:t xml:space="preserve">wraz z wykonaniem zewnętrznej linii zasilającej w </w:t>
      </w:r>
      <w:r w:rsidR="00657ACB">
        <w:rPr>
          <w:rFonts w:ascii="Arial Narrow" w:hAnsi="Arial Narrow"/>
          <w:b/>
          <w:bCs/>
          <w:spacing w:val="-3"/>
          <w:szCs w:val="24"/>
        </w:rPr>
        <w:t xml:space="preserve">formule „zaprojektuj i wybuduj” </w:t>
      </w:r>
      <w:r w:rsidR="00657ACB">
        <w:rPr>
          <w:rFonts w:ascii="Arial Narrow" w:hAnsi="Arial Narrow"/>
          <w:spacing w:val="-3"/>
          <w:szCs w:val="24"/>
        </w:rPr>
        <w:t>dla zadania</w:t>
      </w:r>
      <w:r w:rsidR="00344384" w:rsidRPr="00301296">
        <w:rPr>
          <w:rFonts w:ascii="Arial Narrow" w:hAnsi="Arial Narrow"/>
          <w:spacing w:val="-3"/>
          <w:szCs w:val="24"/>
        </w:rPr>
        <w:t xml:space="preserve"> pn. </w:t>
      </w:r>
      <w:bookmarkStart w:id="0" w:name="_Hlk86237979"/>
      <w:bookmarkStart w:id="1" w:name="_Hlk92195403"/>
      <w:r w:rsidR="00CB527E" w:rsidRPr="00102640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657ACB">
        <w:rPr>
          <w:rFonts w:ascii="Arial Narrow" w:hAnsi="Arial Narrow"/>
          <w:b/>
          <w:bCs/>
          <w:color w:val="000000"/>
        </w:rPr>
        <w:t>Budowa zewnętrznej linii zasilającej budynek świetlicy wiejskiej położony na dz. nr 80/1 w miejscowości Staropole, gmina Lubrza</w:t>
      </w:r>
      <w:r w:rsidR="00CB527E">
        <w:rPr>
          <w:rFonts w:ascii="Arial Narrow" w:hAnsi="Arial Narrow"/>
          <w:b/>
          <w:bCs/>
          <w:spacing w:val="-3"/>
          <w:szCs w:val="24"/>
        </w:rPr>
        <w:t>”</w:t>
      </w:r>
      <w:r w:rsidR="00CB527E">
        <w:rPr>
          <w:rFonts w:ascii="Arial Narrow" w:hAnsi="Arial Narrow"/>
        </w:rPr>
        <w:t>.</w:t>
      </w:r>
    </w:p>
    <w:p w14:paraId="7D51E370" w14:textId="4FD3AA66" w:rsidR="00C87728" w:rsidRP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szCs w:val="24"/>
        </w:rPr>
        <w:t> </w:t>
      </w:r>
    </w:p>
    <w:p w14:paraId="498F2A76" w14:textId="58737008" w:rsidR="00C87728" w:rsidRPr="00657ACB" w:rsidRDefault="00C87728" w:rsidP="00C87728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 xml:space="preserve">W odpowiedzi na zapytanie ofertowe z dnia </w:t>
      </w:r>
      <w:r w:rsidRPr="00CB527E">
        <w:rPr>
          <w:rFonts w:ascii="Arial Narrow" w:hAnsi="Arial Narrow"/>
          <w:szCs w:val="24"/>
        </w:rPr>
        <w:t>……</w:t>
      </w:r>
      <w:r w:rsidR="00301296" w:rsidRPr="00CB527E">
        <w:rPr>
          <w:rFonts w:ascii="Arial Narrow" w:hAnsi="Arial Narrow"/>
          <w:szCs w:val="24"/>
        </w:rPr>
        <w:t>.. pn.:</w:t>
      </w:r>
      <w:r w:rsidR="00CB527E" w:rsidRPr="00CB527E">
        <w:rPr>
          <w:rFonts w:ascii="Arial Narrow" w:hAnsi="Arial Narrow"/>
          <w:szCs w:val="24"/>
        </w:rPr>
        <w:t xml:space="preserve"> </w:t>
      </w:r>
      <w:r w:rsidR="00CB527E" w:rsidRPr="007E72DF">
        <w:rPr>
          <w:rFonts w:ascii="Arial Narrow" w:hAnsi="Arial Narrow"/>
          <w:spacing w:val="-3"/>
          <w:szCs w:val="24"/>
        </w:rPr>
        <w:t>„</w:t>
      </w:r>
      <w:r w:rsidR="00657ACB" w:rsidRPr="00657ACB">
        <w:rPr>
          <w:rFonts w:ascii="Arial Narrow" w:hAnsi="Arial Narrow"/>
          <w:color w:val="000000"/>
        </w:rPr>
        <w:t>Budowa zewnętrznej linii zasilającej budynek świetlicy wiejskiej położony na dz. nr 80/1 w miejscowości Staropole, gmina Lubrza</w:t>
      </w:r>
      <w:r w:rsidR="00CB527E" w:rsidRPr="00657ACB">
        <w:rPr>
          <w:rFonts w:ascii="Arial Narrow" w:hAnsi="Arial Narrow"/>
          <w:spacing w:val="-3"/>
          <w:szCs w:val="24"/>
        </w:rPr>
        <w:t>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7E72DF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7E72DF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657ACB"/>
    <w:rsid w:val="006D152C"/>
    <w:rsid w:val="007E72DF"/>
    <w:rsid w:val="007F0C01"/>
    <w:rsid w:val="00927335"/>
    <w:rsid w:val="009F3A43"/>
    <w:rsid w:val="00B53D31"/>
    <w:rsid w:val="00C81F92"/>
    <w:rsid w:val="00C87728"/>
    <w:rsid w:val="00CB527E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2</cp:revision>
  <dcterms:created xsi:type="dcterms:W3CDTF">2024-03-19T09:12:00Z</dcterms:created>
  <dcterms:modified xsi:type="dcterms:W3CDTF">2024-03-19T09:12:00Z</dcterms:modified>
</cp:coreProperties>
</file>