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694B" w14:textId="69A9675B" w:rsidR="00F1301F" w:rsidRPr="00F1301F" w:rsidRDefault="00F1301F" w:rsidP="00F1301F">
      <w:pPr>
        <w:spacing w:after="0"/>
        <w:jc w:val="center"/>
        <w:rPr>
          <w:rStyle w:val="markedcontent"/>
          <w:rFonts w:ascii="Times New Roman" w:hAnsi="Times New Roman" w:cs="Times New Roman"/>
          <w:sz w:val="20"/>
          <w:szCs w:val="20"/>
        </w:rPr>
      </w:pPr>
      <w:r>
        <w:rPr>
          <w:rStyle w:val="markedcontent"/>
          <w:rFonts w:ascii="Times New Roman" w:hAnsi="Times New Roman" w:cs="Times New Roman"/>
          <w:sz w:val="24"/>
          <w:szCs w:val="24"/>
        </w:rPr>
        <w:t xml:space="preserve">                                                                                         </w:t>
      </w:r>
      <w:r w:rsidRPr="00F1301F">
        <w:rPr>
          <w:rStyle w:val="markedcontent"/>
          <w:rFonts w:ascii="Times New Roman" w:hAnsi="Times New Roman" w:cs="Times New Roman"/>
          <w:sz w:val="20"/>
          <w:szCs w:val="20"/>
        </w:rPr>
        <w:t>Projekt  z dnia 11.01.2022</w:t>
      </w:r>
      <w:r w:rsidR="006F6D84" w:rsidRPr="00F1301F">
        <w:rPr>
          <w:rStyle w:val="markedcontent"/>
          <w:rFonts w:ascii="Times New Roman" w:hAnsi="Times New Roman" w:cs="Times New Roman"/>
          <w:sz w:val="20"/>
          <w:szCs w:val="20"/>
        </w:rPr>
        <w:t xml:space="preserve">     </w:t>
      </w:r>
    </w:p>
    <w:p w14:paraId="05C27574" w14:textId="342DA6C4" w:rsidR="00F1301F" w:rsidRPr="00F1301F" w:rsidRDefault="00F1301F" w:rsidP="00F1301F">
      <w:pPr>
        <w:jc w:val="right"/>
        <w:rPr>
          <w:rStyle w:val="markedcontent"/>
          <w:rFonts w:ascii="Times New Roman" w:hAnsi="Times New Roman" w:cs="Times New Roman"/>
          <w:sz w:val="20"/>
          <w:szCs w:val="20"/>
        </w:rPr>
      </w:pPr>
      <w:r w:rsidRPr="00F1301F">
        <w:rPr>
          <w:rStyle w:val="markedcontent"/>
          <w:rFonts w:ascii="Times New Roman" w:hAnsi="Times New Roman" w:cs="Times New Roman"/>
          <w:sz w:val="20"/>
          <w:szCs w:val="20"/>
        </w:rPr>
        <w:t>Zatwierdzony przez ………………..</w:t>
      </w:r>
    </w:p>
    <w:p w14:paraId="463D1D8B" w14:textId="22803046" w:rsidR="00187E2A" w:rsidRDefault="006F6D84" w:rsidP="00F1301F">
      <w:pPr>
        <w:spacing w:after="0"/>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F1301F">
        <w:rPr>
          <w:rStyle w:val="markedcontent"/>
          <w:rFonts w:ascii="Times New Roman" w:hAnsi="Times New Roman" w:cs="Times New Roman"/>
          <w:sz w:val="24"/>
          <w:szCs w:val="24"/>
        </w:rPr>
        <w:t xml:space="preserve">    </w:t>
      </w:r>
      <w:r w:rsidR="00187E2A" w:rsidRPr="00187E2A">
        <w:rPr>
          <w:rStyle w:val="markedcontent"/>
          <w:rFonts w:ascii="Times New Roman" w:hAnsi="Times New Roman" w:cs="Times New Roman"/>
          <w:sz w:val="24"/>
          <w:szCs w:val="24"/>
        </w:rPr>
        <w:t>UCHWAŁA NR ....................</w:t>
      </w:r>
      <w:r w:rsidR="00187E2A" w:rsidRPr="00187E2A">
        <w:rPr>
          <w:rFonts w:ascii="Times New Roman" w:hAnsi="Times New Roman" w:cs="Times New Roman"/>
          <w:sz w:val="24"/>
          <w:szCs w:val="24"/>
        </w:rPr>
        <w:br/>
      </w:r>
      <w:r w:rsidR="00187E2A" w:rsidRPr="00187E2A">
        <w:rPr>
          <w:rStyle w:val="markedcontent"/>
          <w:rFonts w:ascii="Times New Roman" w:hAnsi="Times New Roman" w:cs="Times New Roman"/>
          <w:sz w:val="24"/>
          <w:szCs w:val="24"/>
        </w:rPr>
        <w:t>RADY GMINY LUBRZA</w:t>
      </w:r>
      <w:r w:rsidR="00187E2A" w:rsidRPr="00187E2A">
        <w:rPr>
          <w:rFonts w:ascii="Times New Roman" w:hAnsi="Times New Roman" w:cs="Times New Roman"/>
          <w:sz w:val="24"/>
          <w:szCs w:val="24"/>
        </w:rPr>
        <w:br/>
      </w:r>
      <w:r w:rsidR="00187E2A" w:rsidRPr="00187E2A">
        <w:rPr>
          <w:rStyle w:val="markedcontent"/>
          <w:rFonts w:ascii="Times New Roman" w:hAnsi="Times New Roman" w:cs="Times New Roman"/>
          <w:sz w:val="24"/>
          <w:szCs w:val="24"/>
        </w:rPr>
        <w:t>z dnia .................... 202</w:t>
      </w:r>
      <w:r>
        <w:rPr>
          <w:rStyle w:val="markedcontent"/>
          <w:rFonts w:ascii="Times New Roman" w:hAnsi="Times New Roman" w:cs="Times New Roman"/>
          <w:sz w:val="24"/>
          <w:szCs w:val="24"/>
        </w:rPr>
        <w:t>2</w:t>
      </w:r>
      <w:r w:rsidR="00187E2A" w:rsidRPr="00187E2A">
        <w:rPr>
          <w:rStyle w:val="markedcontent"/>
          <w:rFonts w:ascii="Times New Roman" w:hAnsi="Times New Roman" w:cs="Times New Roman"/>
          <w:sz w:val="24"/>
          <w:szCs w:val="24"/>
        </w:rPr>
        <w:t xml:space="preserve"> r.</w:t>
      </w:r>
    </w:p>
    <w:p w14:paraId="798779E2" w14:textId="13DB636F" w:rsidR="006F6D84" w:rsidRPr="006F6D84" w:rsidRDefault="00187E2A" w:rsidP="00F1301F">
      <w:pPr>
        <w:spacing w:after="0"/>
        <w:jc w:val="center"/>
        <w:rPr>
          <w:rFonts w:ascii="Times New Roman" w:hAnsi="Times New Roman" w:cs="Times New Roman"/>
          <w:b/>
          <w:bCs/>
          <w:sz w:val="24"/>
          <w:szCs w:val="24"/>
        </w:rPr>
      </w:pPr>
      <w:r w:rsidRPr="006F6D84">
        <w:rPr>
          <w:rStyle w:val="markedcontent"/>
          <w:rFonts w:ascii="Times New Roman" w:hAnsi="Times New Roman" w:cs="Times New Roman"/>
          <w:b/>
          <w:bCs/>
          <w:sz w:val="24"/>
          <w:szCs w:val="24"/>
        </w:rPr>
        <w:t>w sprawie wykazu kąpielisk oraz określenia sezonu kąpielowego na terenie gminy Lubrza na rok 202</w:t>
      </w:r>
      <w:r w:rsidR="006F6D84" w:rsidRPr="006F6D84">
        <w:rPr>
          <w:rStyle w:val="markedcontent"/>
          <w:rFonts w:ascii="Times New Roman" w:hAnsi="Times New Roman" w:cs="Times New Roman"/>
          <w:b/>
          <w:bCs/>
          <w:sz w:val="24"/>
          <w:szCs w:val="24"/>
        </w:rPr>
        <w:t>2</w:t>
      </w:r>
    </w:p>
    <w:p w14:paraId="54DF6889" w14:textId="77777777" w:rsidR="00F1301F" w:rsidRDefault="00187E2A" w:rsidP="00F1301F">
      <w:pPr>
        <w:spacing w:after="120"/>
        <w:ind w:firstLine="708"/>
        <w:jc w:val="both"/>
        <w:rPr>
          <w:rStyle w:val="markedcontent"/>
          <w:rFonts w:ascii="Times New Roman" w:hAnsi="Times New Roman" w:cs="Times New Roman"/>
          <w:sz w:val="24"/>
          <w:szCs w:val="24"/>
        </w:rPr>
      </w:pPr>
      <w:r w:rsidRPr="00187E2A">
        <w:rPr>
          <w:rStyle w:val="markedcontent"/>
          <w:rFonts w:ascii="Times New Roman" w:hAnsi="Times New Roman" w:cs="Times New Roman"/>
          <w:sz w:val="24"/>
          <w:szCs w:val="24"/>
        </w:rPr>
        <w:t>Na podstawie art. 18 ust.2 pkt.15 ustawy z dnia 8 marca 1990 r. o samorządzie gminnym (Dz. U. z 202</w:t>
      </w:r>
      <w:r w:rsidR="006F6D84">
        <w:rPr>
          <w:rStyle w:val="markedcontent"/>
          <w:rFonts w:ascii="Times New Roman" w:hAnsi="Times New Roman" w:cs="Times New Roman"/>
          <w:sz w:val="24"/>
          <w:szCs w:val="24"/>
        </w:rPr>
        <w:t>1</w:t>
      </w:r>
      <w:r w:rsidRPr="00187E2A">
        <w:rPr>
          <w:rStyle w:val="markedcontent"/>
          <w:rFonts w:ascii="Times New Roman" w:hAnsi="Times New Roman" w:cs="Times New Roman"/>
          <w:sz w:val="24"/>
          <w:szCs w:val="24"/>
        </w:rPr>
        <w:t xml:space="preserve"> r.</w:t>
      </w:r>
      <w:r>
        <w:rPr>
          <w:rFonts w:ascii="Times New Roman" w:hAnsi="Times New Roman" w:cs="Times New Roman"/>
          <w:sz w:val="24"/>
          <w:szCs w:val="24"/>
        </w:rPr>
        <w:t xml:space="preserve">, </w:t>
      </w:r>
      <w:r w:rsidRPr="00187E2A">
        <w:rPr>
          <w:rStyle w:val="markedcontent"/>
          <w:rFonts w:ascii="Times New Roman" w:hAnsi="Times New Roman" w:cs="Times New Roman"/>
          <w:sz w:val="24"/>
          <w:szCs w:val="24"/>
        </w:rPr>
        <w:t xml:space="preserve">poz. </w:t>
      </w:r>
      <w:r w:rsidR="006F6D84">
        <w:rPr>
          <w:rStyle w:val="markedcontent"/>
          <w:rFonts w:ascii="Times New Roman" w:hAnsi="Times New Roman" w:cs="Times New Roman"/>
          <w:sz w:val="24"/>
          <w:szCs w:val="24"/>
        </w:rPr>
        <w:t>1834</w:t>
      </w:r>
      <w:r w:rsidRPr="00187E2A">
        <w:rPr>
          <w:rStyle w:val="markedcontent"/>
          <w:rFonts w:ascii="Times New Roman" w:hAnsi="Times New Roman" w:cs="Times New Roman"/>
          <w:sz w:val="24"/>
          <w:szCs w:val="24"/>
        </w:rPr>
        <w:t>), w związku z art.37 ust. 1 i 2 ustawy z dnia 20 lipca 2017 r. Prawo wodne (Dz. U. z 202</w:t>
      </w:r>
      <w:r w:rsidR="006F6D84">
        <w:rPr>
          <w:rStyle w:val="markedcontent"/>
          <w:rFonts w:ascii="Times New Roman" w:hAnsi="Times New Roman" w:cs="Times New Roman"/>
          <w:sz w:val="24"/>
          <w:szCs w:val="24"/>
        </w:rPr>
        <w:t>1</w:t>
      </w:r>
      <w:r w:rsidRPr="00187E2A">
        <w:rPr>
          <w:rStyle w:val="markedcontent"/>
          <w:rFonts w:ascii="Times New Roman" w:hAnsi="Times New Roman" w:cs="Times New Roman"/>
          <w:sz w:val="24"/>
          <w:szCs w:val="24"/>
        </w:rPr>
        <w:t xml:space="preserve"> r.</w:t>
      </w:r>
      <w:r>
        <w:rPr>
          <w:rFonts w:ascii="Times New Roman" w:hAnsi="Times New Roman" w:cs="Times New Roman"/>
          <w:sz w:val="24"/>
          <w:szCs w:val="24"/>
        </w:rPr>
        <w:t xml:space="preserve">, </w:t>
      </w:r>
      <w:r w:rsidRPr="00187E2A">
        <w:rPr>
          <w:rStyle w:val="markedcontent"/>
          <w:rFonts w:ascii="Times New Roman" w:hAnsi="Times New Roman" w:cs="Times New Roman"/>
          <w:sz w:val="24"/>
          <w:szCs w:val="24"/>
        </w:rPr>
        <w:t>poz.</w:t>
      </w:r>
      <w:r w:rsidR="003226B2">
        <w:rPr>
          <w:rStyle w:val="markedcontent"/>
          <w:rFonts w:ascii="Times New Roman" w:hAnsi="Times New Roman" w:cs="Times New Roman"/>
          <w:sz w:val="24"/>
          <w:szCs w:val="24"/>
        </w:rPr>
        <w:t>223</w:t>
      </w:r>
      <w:r w:rsidR="00F1301F">
        <w:rPr>
          <w:rStyle w:val="markedcontent"/>
          <w:rFonts w:ascii="Times New Roman" w:hAnsi="Times New Roman" w:cs="Times New Roman"/>
          <w:sz w:val="24"/>
          <w:szCs w:val="24"/>
        </w:rPr>
        <w:t>3</w:t>
      </w:r>
      <w:r w:rsidR="003226B2">
        <w:rPr>
          <w:rStyle w:val="markedcontent"/>
          <w:rFonts w:ascii="Times New Roman" w:hAnsi="Times New Roman" w:cs="Times New Roman"/>
          <w:sz w:val="24"/>
          <w:szCs w:val="24"/>
        </w:rPr>
        <w:t xml:space="preserve"> ze zm.</w:t>
      </w:r>
      <w:r w:rsidRPr="00187E2A">
        <w:rPr>
          <w:rStyle w:val="markedcontent"/>
          <w:rFonts w:ascii="Times New Roman" w:hAnsi="Times New Roman" w:cs="Times New Roman"/>
          <w:sz w:val="24"/>
          <w:szCs w:val="24"/>
        </w:rPr>
        <w:t>), Rada Gminy Lubrza uchwala, co</w:t>
      </w:r>
      <w:r>
        <w:rPr>
          <w:rFonts w:ascii="Times New Roman" w:hAnsi="Times New Roman" w:cs="Times New Roman"/>
          <w:sz w:val="24"/>
          <w:szCs w:val="24"/>
        </w:rPr>
        <w:t xml:space="preserve"> </w:t>
      </w:r>
      <w:r w:rsidRPr="00187E2A">
        <w:rPr>
          <w:rStyle w:val="markedcontent"/>
          <w:rFonts w:ascii="Times New Roman" w:hAnsi="Times New Roman" w:cs="Times New Roman"/>
          <w:sz w:val="24"/>
          <w:szCs w:val="24"/>
        </w:rPr>
        <w:t>następuje:</w:t>
      </w:r>
    </w:p>
    <w:p w14:paraId="76281BAF" w14:textId="19BA3706" w:rsidR="006F6D84" w:rsidRPr="009B7B9F" w:rsidRDefault="00187E2A" w:rsidP="00F1301F">
      <w:pPr>
        <w:spacing w:after="0"/>
        <w:ind w:firstLine="708"/>
        <w:jc w:val="center"/>
        <w:rPr>
          <w:rStyle w:val="markedcontent"/>
          <w:rFonts w:ascii="Times New Roman" w:hAnsi="Times New Roman" w:cs="Times New Roman"/>
          <w:b/>
          <w:bCs/>
          <w:sz w:val="24"/>
          <w:szCs w:val="24"/>
        </w:rPr>
      </w:pPr>
      <w:r w:rsidRPr="009B7B9F">
        <w:rPr>
          <w:rStyle w:val="markedcontent"/>
          <w:rFonts w:ascii="Times New Roman" w:hAnsi="Times New Roman" w:cs="Times New Roman"/>
          <w:b/>
          <w:bCs/>
          <w:sz w:val="24"/>
          <w:szCs w:val="24"/>
        </w:rPr>
        <w:t>§ 1</w:t>
      </w:r>
    </w:p>
    <w:p w14:paraId="277C2FBC" w14:textId="77777777" w:rsidR="0009528E" w:rsidRDefault="00187E2A" w:rsidP="0009528E">
      <w:pPr>
        <w:spacing w:after="0"/>
        <w:rPr>
          <w:rStyle w:val="markedcontent"/>
          <w:rFonts w:ascii="Times New Roman" w:hAnsi="Times New Roman" w:cs="Times New Roman"/>
          <w:sz w:val="24"/>
          <w:szCs w:val="24"/>
        </w:rPr>
      </w:pPr>
      <w:r w:rsidRPr="0009528E">
        <w:rPr>
          <w:rStyle w:val="markedcontent"/>
          <w:rFonts w:ascii="Times New Roman" w:hAnsi="Times New Roman" w:cs="Times New Roman"/>
          <w:sz w:val="24"/>
          <w:szCs w:val="24"/>
        </w:rPr>
        <w:t>Określa się wykaz kąpielisk na terenie gminy Lubrza w 202</w:t>
      </w:r>
      <w:r w:rsidR="006F6D84" w:rsidRPr="0009528E">
        <w:rPr>
          <w:rStyle w:val="markedcontent"/>
          <w:rFonts w:ascii="Times New Roman" w:hAnsi="Times New Roman" w:cs="Times New Roman"/>
          <w:sz w:val="24"/>
          <w:szCs w:val="24"/>
        </w:rPr>
        <w:t>2</w:t>
      </w:r>
      <w:r w:rsidRPr="0009528E">
        <w:rPr>
          <w:rStyle w:val="markedcontent"/>
          <w:rFonts w:ascii="Times New Roman" w:hAnsi="Times New Roman" w:cs="Times New Roman"/>
          <w:sz w:val="24"/>
          <w:szCs w:val="24"/>
        </w:rPr>
        <w:t xml:space="preserve"> roku, obejmując</w:t>
      </w:r>
      <w:r w:rsidR="00D628B7" w:rsidRPr="0009528E">
        <w:rPr>
          <w:rStyle w:val="markedcontent"/>
          <w:rFonts w:ascii="Times New Roman" w:hAnsi="Times New Roman" w:cs="Times New Roman"/>
          <w:sz w:val="24"/>
          <w:szCs w:val="24"/>
        </w:rPr>
        <w:t>e:</w:t>
      </w:r>
      <w:r w:rsidRPr="0009528E">
        <w:rPr>
          <w:rStyle w:val="markedcontent"/>
          <w:rFonts w:ascii="Times New Roman" w:hAnsi="Times New Roman" w:cs="Times New Roman"/>
          <w:sz w:val="24"/>
          <w:szCs w:val="24"/>
        </w:rPr>
        <w:t xml:space="preserve"> </w:t>
      </w:r>
    </w:p>
    <w:p w14:paraId="3D72482D" w14:textId="7F92C691" w:rsidR="006F6D84" w:rsidRPr="0009528E" w:rsidRDefault="00187E2A" w:rsidP="009B7B9F">
      <w:pPr>
        <w:pStyle w:val="Akapitzlist"/>
        <w:numPr>
          <w:ilvl w:val="0"/>
          <w:numId w:val="1"/>
        </w:numPr>
        <w:spacing w:after="0"/>
        <w:jc w:val="both"/>
        <w:rPr>
          <w:rFonts w:ascii="Times New Roman" w:hAnsi="Times New Roman" w:cs="Times New Roman"/>
          <w:sz w:val="24"/>
          <w:szCs w:val="24"/>
        </w:rPr>
      </w:pPr>
      <w:r w:rsidRPr="0009528E">
        <w:rPr>
          <w:rStyle w:val="markedcontent"/>
          <w:rFonts w:ascii="Times New Roman" w:hAnsi="Times New Roman" w:cs="Times New Roman"/>
          <w:sz w:val="24"/>
          <w:szCs w:val="24"/>
        </w:rPr>
        <w:t>Kąpielisko zlokalizowane na działce nr 1/2 obręb Przełazy, część przybrzeżna działka nr 1/8 obręb</w:t>
      </w:r>
      <w:r w:rsidRPr="0009528E">
        <w:rPr>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 xml:space="preserve">Przełazy, teren Ośrodka Wypoczynkowego KORMORAN w Niesulicach </w:t>
      </w:r>
      <w:r w:rsidR="0009528E">
        <w:rPr>
          <w:rStyle w:val="markedcontent"/>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i obejmuje odcinek do 50 m linii</w:t>
      </w:r>
      <w:r w:rsidRPr="0009528E">
        <w:rPr>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brzegowej.</w:t>
      </w:r>
    </w:p>
    <w:p w14:paraId="34FA63BF" w14:textId="35658725" w:rsidR="0009528E" w:rsidRDefault="00187E2A" w:rsidP="009B7B9F">
      <w:pPr>
        <w:pStyle w:val="Akapitzlist"/>
        <w:numPr>
          <w:ilvl w:val="1"/>
          <w:numId w:val="2"/>
        </w:numPr>
        <w:spacing w:after="0"/>
        <w:jc w:val="both"/>
        <w:rPr>
          <w:rStyle w:val="markedcontent"/>
          <w:rFonts w:ascii="Times New Roman" w:hAnsi="Times New Roman" w:cs="Times New Roman"/>
          <w:sz w:val="24"/>
          <w:szCs w:val="24"/>
        </w:rPr>
      </w:pPr>
      <w:r w:rsidRPr="006F6D84">
        <w:rPr>
          <w:rStyle w:val="markedcontent"/>
          <w:rFonts w:ascii="Times New Roman" w:hAnsi="Times New Roman" w:cs="Times New Roman"/>
          <w:sz w:val="24"/>
          <w:szCs w:val="24"/>
        </w:rPr>
        <w:t>Przewidziana maksymalna liczba osób korzystających dziennie z kąpieliska:</w:t>
      </w:r>
      <w:r w:rsidR="009B7B9F">
        <w:rPr>
          <w:rStyle w:val="markedcontent"/>
          <w:rFonts w:ascii="Times New Roman" w:hAnsi="Times New Roman" w:cs="Times New Roman"/>
          <w:sz w:val="24"/>
          <w:szCs w:val="24"/>
        </w:rPr>
        <w:t xml:space="preserve"> </w:t>
      </w:r>
      <w:r w:rsidR="008D3638">
        <w:rPr>
          <w:rStyle w:val="markedcontent"/>
          <w:rFonts w:ascii="Times New Roman" w:hAnsi="Times New Roman" w:cs="Times New Roman"/>
          <w:sz w:val="24"/>
          <w:szCs w:val="24"/>
        </w:rPr>
        <w:t xml:space="preserve">                          </w:t>
      </w:r>
      <w:r w:rsidRPr="006F6D84">
        <w:rPr>
          <w:rStyle w:val="markedcontent"/>
          <w:rFonts w:ascii="Times New Roman" w:hAnsi="Times New Roman" w:cs="Times New Roman"/>
          <w:sz w:val="24"/>
          <w:szCs w:val="24"/>
        </w:rPr>
        <w:t>1000 osób.</w:t>
      </w:r>
    </w:p>
    <w:p w14:paraId="75587177" w14:textId="77777777" w:rsidR="0009528E" w:rsidRDefault="00187E2A" w:rsidP="009B7B9F">
      <w:pPr>
        <w:pStyle w:val="Akapitzlist"/>
        <w:numPr>
          <w:ilvl w:val="1"/>
          <w:numId w:val="2"/>
        </w:numPr>
        <w:spacing w:after="0"/>
        <w:jc w:val="both"/>
        <w:rPr>
          <w:rStyle w:val="markedcontent"/>
          <w:rFonts w:ascii="Times New Roman" w:hAnsi="Times New Roman" w:cs="Times New Roman"/>
          <w:sz w:val="24"/>
          <w:szCs w:val="24"/>
        </w:rPr>
      </w:pPr>
      <w:r w:rsidRPr="0009528E">
        <w:rPr>
          <w:rStyle w:val="markedcontent"/>
          <w:rFonts w:ascii="Times New Roman" w:hAnsi="Times New Roman" w:cs="Times New Roman"/>
          <w:sz w:val="24"/>
          <w:szCs w:val="24"/>
        </w:rPr>
        <w:t>Współrzędne geograficzne kąpieliska, o którym mowa w ust.1 określa załącznik</w:t>
      </w:r>
      <w:r w:rsidR="00883CAB" w:rsidRPr="0009528E">
        <w:rPr>
          <w:rStyle w:val="markedcontent"/>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graficzny</w:t>
      </w:r>
      <w:r w:rsidR="00883CAB" w:rsidRPr="0009528E">
        <w:rPr>
          <w:rStyle w:val="markedcontent"/>
          <w:rFonts w:ascii="Times New Roman" w:hAnsi="Times New Roman" w:cs="Times New Roman"/>
          <w:sz w:val="24"/>
          <w:szCs w:val="24"/>
        </w:rPr>
        <w:t xml:space="preserve"> nr 1</w:t>
      </w:r>
      <w:r w:rsidRPr="0009528E">
        <w:rPr>
          <w:rStyle w:val="markedcontent"/>
          <w:rFonts w:ascii="Times New Roman" w:hAnsi="Times New Roman" w:cs="Times New Roman"/>
          <w:sz w:val="24"/>
          <w:szCs w:val="24"/>
        </w:rPr>
        <w:t xml:space="preserve"> do niniejszej</w:t>
      </w:r>
      <w:r w:rsidRPr="0009528E">
        <w:rPr>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uchwały.</w:t>
      </w:r>
    </w:p>
    <w:p w14:paraId="57F7F6A3" w14:textId="5CB6E344" w:rsidR="0009528E" w:rsidRDefault="00187E2A" w:rsidP="009B7B9F">
      <w:pPr>
        <w:pStyle w:val="Akapitzlist"/>
        <w:numPr>
          <w:ilvl w:val="1"/>
          <w:numId w:val="2"/>
        </w:numPr>
        <w:spacing w:after="0"/>
        <w:jc w:val="both"/>
        <w:rPr>
          <w:rStyle w:val="markedcontent"/>
          <w:rFonts w:ascii="Times New Roman" w:hAnsi="Times New Roman" w:cs="Times New Roman"/>
          <w:sz w:val="24"/>
          <w:szCs w:val="24"/>
        </w:rPr>
      </w:pPr>
      <w:r w:rsidRPr="0009528E">
        <w:rPr>
          <w:rStyle w:val="markedcontent"/>
          <w:rFonts w:ascii="Times New Roman" w:hAnsi="Times New Roman" w:cs="Times New Roman"/>
          <w:sz w:val="24"/>
          <w:szCs w:val="24"/>
        </w:rPr>
        <w:t xml:space="preserve">Organizatorem kąpieliska jest "OLIMP" Spółka z </w:t>
      </w:r>
      <w:proofErr w:type="spellStart"/>
      <w:r w:rsidRPr="0009528E">
        <w:rPr>
          <w:rStyle w:val="markedcontent"/>
          <w:rFonts w:ascii="Times New Roman" w:hAnsi="Times New Roman" w:cs="Times New Roman"/>
          <w:sz w:val="24"/>
          <w:szCs w:val="24"/>
        </w:rPr>
        <w:t>o.o</w:t>
      </w:r>
      <w:proofErr w:type="spellEnd"/>
      <w:r w:rsidRPr="0009528E">
        <w:rPr>
          <w:rStyle w:val="markedcontent"/>
          <w:rFonts w:ascii="Times New Roman" w:hAnsi="Times New Roman" w:cs="Times New Roman"/>
          <w:sz w:val="24"/>
          <w:szCs w:val="24"/>
        </w:rPr>
        <w:t>, ul. Sulechowska 23, 66-200 Świebodzin</w:t>
      </w:r>
      <w:r w:rsidR="00345496">
        <w:rPr>
          <w:rStyle w:val="markedcontent"/>
          <w:rFonts w:ascii="Times New Roman" w:hAnsi="Times New Roman" w:cs="Times New Roman"/>
          <w:sz w:val="24"/>
          <w:szCs w:val="24"/>
        </w:rPr>
        <w:t>.</w:t>
      </w:r>
    </w:p>
    <w:p w14:paraId="7224B102" w14:textId="430F8F96" w:rsidR="0009528E" w:rsidRDefault="00D628B7" w:rsidP="009B7B9F">
      <w:pPr>
        <w:pStyle w:val="Akapitzlist"/>
        <w:numPr>
          <w:ilvl w:val="0"/>
          <w:numId w:val="2"/>
        </w:numPr>
        <w:spacing w:after="0"/>
        <w:jc w:val="both"/>
        <w:rPr>
          <w:rStyle w:val="markedcontent"/>
          <w:rFonts w:ascii="Times New Roman" w:hAnsi="Times New Roman" w:cs="Times New Roman"/>
          <w:sz w:val="24"/>
          <w:szCs w:val="24"/>
        </w:rPr>
      </w:pPr>
      <w:r w:rsidRPr="0009528E">
        <w:rPr>
          <w:rStyle w:val="markedcontent"/>
          <w:rFonts w:ascii="Times New Roman" w:hAnsi="Times New Roman" w:cs="Times New Roman"/>
          <w:sz w:val="24"/>
          <w:szCs w:val="24"/>
        </w:rPr>
        <w:t>Kąpielisko zlokalizowane na działce nr 1/</w:t>
      </w:r>
      <w:r w:rsidR="00815540" w:rsidRPr="0009528E">
        <w:rPr>
          <w:rStyle w:val="markedcontent"/>
          <w:rFonts w:ascii="Times New Roman" w:hAnsi="Times New Roman" w:cs="Times New Roman"/>
          <w:sz w:val="24"/>
          <w:szCs w:val="24"/>
        </w:rPr>
        <w:t>2</w:t>
      </w:r>
      <w:r w:rsidRPr="0009528E">
        <w:rPr>
          <w:rStyle w:val="markedcontent"/>
          <w:rFonts w:ascii="Times New Roman" w:hAnsi="Times New Roman" w:cs="Times New Roman"/>
          <w:sz w:val="24"/>
          <w:szCs w:val="24"/>
        </w:rPr>
        <w:t xml:space="preserve"> obręb Przełazy, część przybrzeżna działka </w:t>
      </w:r>
      <w:r w:rsidR="009B7B9F">
        <w:rPr>
          <w:rStyle w:val="markedcontent"/>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nr 1/</w:t>
      </w:r>
      <w:r w:rsidR="00815540" w:rsidRPr="0009528E">
        <w:rPr>
          <w:rStyle w:val="markedcontent"/>
          <w:rFonts w:ascii="Times New Roman" w:hAnsi="Times New Roman" w:cs="Times New Roman"/>
          <w:sz w:val="24"/>
          <w:szCs w:val="24"/>
        </w:rPr>
        <w:t>4</w:t>
      </w:r>
      <w:r w:rsidRPr="0009528E">
        <w:rPr>
          <w:rStyle w:val="markedcontent"/>
          <w:rFonts w:ascii="Times New Roman" w:hAnsi="Times New Roman" w:cs="Times New Roman"/>
          <w:sz w:val="24"/>
          <w:szCs w:val="24"/>
        </w:rPr>
        <w:t xml:space="preserve"> obręb</w:t>
      </w:r>
      <w:r w:rsidRPr="0009528E">
        <w:rPr>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 xml:space="preserve">Przełazy, teren </w:t>
      </w:r>
      <w:r w:rsidR="00815540" w:rsidRPr="0009528E">
        <w:rPr>
          <w:rStyle w:val="markedcontent"/>
          <w:rFonts w:ascii="Times New Roman" w:hAnsi="Times New Roman" w:cs="Times New Roman"/>
          <w:sz w:val="24"/>
          <w:szCs w:val="24"/>
        </w:rPr>
        <w:t>Plaży Gminnej Niesulice 1</w:t>
      </w:r>
      <w:r w:rsidRPr="0009528E">
        <w:rPr>
          <w:rStyle w:val="markedcontent"/>
          <w:rFonts w:ascii="Times New Roman" w:hAnsi="Times New Roman" w:cs="Times New Roman"/>
          <w:sz w:val="24"/>
          <w:szCs w:val="24"/>
        </w:rPr>
        <w:t xml:space="preserve"> i</w:t>
      </w:r>
      <w:r w:rsidR="00815540" w:rsidRPr="0009528E">
        <w:rPr>
          <w:rStyle w:val="markedcontent"/>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obejmuje odcinek do 50 m linii</w:t>
      </w:r>
      <w:r w:rsidRPr="0009528E">
        <w:rPr>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brzegowej.</w:t>
      </w:r>
    </w:p>
    <w:p w14:paraId="6E3B3472" w14:textId="6F39874F" w:rsidR="0009528E" w:rsidRDefault="00883CAB" w:rsidP="009B7B9F">
      <w:pPr>
        <w:pStyle w:val="Akapitzlist"/>
        <w:numPr>
          <w:ilvl w:val="1"/>
          <w:numId w:val="2"/>
        </w:numPr>
        <w:spacing w:after="0"/>
        <w:jc w:val="both"/>
        <w:rPr>
          <w:rStyle w:val="markedcontent"/>
          <w:rFonts w:ascii="Times New Roman" w:hAnsi="Times New Roman" w:cs="Times New Roman"/>
          <w:sz w:val="24"/>
          <w:szCs w:val="24"/>
        </w:rPr>
      </w:pPr>
      <w:r w:rsidRPr="0009528E">
        <w:rPr>
          <w:rStyle w:val="markedcontent"/>
          <w:rFonts w:ascii="Times New Roman" w:hAnsi="Times New Roman" w:cs="Times New Roman"/>
          <w:sz w:val="24"/>
          <w:szCs w:val="24"/>
        </w:rPr>
        <w:t>Przewidziana maksymalna liczba osób korzystających dziennie z kąpieliska :</w:t>
      </w:r>
      <w:r w:rsidR="00345496">
        <w:rPr>
          <w:rStyle w:val="markedcontent"/>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1000 osób</w:t>
      </w:r>
      <w:r w:rsidR="00345496">
        <w:rPr>
          <w:rStyle w:val="markedcontent"/>
          <w:rFonts w:ascii="Times New Roman" w:hAnsi="Times New Roman" w:cs="Times New Roman"/>
          <w:sz w:val="24"/>
          <w:szCs w:val="24"/>
        </w:rPr>
        <w:t>.</w:t>
      </w:r>
    </w:p>
    <w:p w14:paraId="3A9609FC" w14:textId="77777777" w:rsidR="0009528E" w:rsidRDefault="00883CAB" w:rsidP="009B7B9F">
      <w:pPr>
        <w:pStyle w:val="Akapitzlist"/>
        <w:numPr>
          <w:ilvl w:val="1"/>
          <w:numId w:val="2"/>
        </w:numPr>
        <w:spacing w:after="0"/>
        <w:jc w:val="both"/>
        <w:rPr>
          <w:rStyle w:val="markedcontent"/>
          <w:rFonts w:ascii="Times New Roman" w:hAnsi="Times New Roman" w:cs="Times New Roman"/>
          <w:sz w:val="24"/>
          <w:szCs w:val="24"/>
        </w:rPr>
      </w:pPr>
      <w:r w:rsidRPr="0009528E">
        <w:rPr>
          <w:rStyle w:val="markedcontent"/>
          <w:rFonts w:ascii="Times New Roman" w:hAnsi="Times New Roman" w:cs="Times New Roman"/>
          <w:sz w:val="24"/>
          <w:szCs w:val="24"/>
        </w:rPr>
        <w:t>Współrzędne geograficzne kąpieliska, o którym mowa w ust.1 określa załącznik graficzny nr 2 do niniejszej</w:t>
      </w:r>
      <w:r w:rsidRPr="0009528E">
        <w:rPr>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uchwały.</w:t>
      </w:r>
    </w:p>
    <w:p w14:paraId="0E714B84" w14:textId="4C3223D9" w:rsidR="0009528E" w:rsidRDefault="00883CAB" w:rsidP="009B7B9F">
      <w:pPr>
        <w:pStyle w:val="Akapitzlist"/>
        <w:numPr>
          <w:ilvl w:val="1"/>
          <w:numId w:val="2"/>
        </w:numPr>
        <w:spacing w:after="0"/>
        <w:jc w:val="both"/>
        <w:rPr>
          <w:rStyle w:val="markedcontent"/>
          <w:rFonts w:ascii="Times New Roman" w:hAnsi="Times New Roman" w:cs="Times New Roman"/>
          <w:sz w:val="24"/>
          <w:szCs w:val="24"/>
        </w:rPr>
      </w:pPr>
      <w:r w:rsidRPr="0009528E">
        <w:rPr>
          <w:rStyle w:val="markedcontent"/>
          <w:rFonts w:ascii="Times New Roman" w:hAnsi="Times New Roman" w:cs="Times New Roman"/>
          <w:sz w:val="24"/>
          <w:szCs w:val="24"/>
        </w:rPr>
        <w:t>Organizatorem kąpieliska jest Gmina Skąpe, Skąpe 65, 66-213 Skąpe.</w:t>
      </w:r>
    </w:p>
    <w:p w14:paraId="65ADFB8F" w14:textId="77777777" w:rsidR="009B7B9F" w:rsidRDefault="00883CAB" w:rsidP="009B7B9F">
      <w:pPr>
        <w:pStyle w:val="Akapitzlist"/>
        <w:numPr>
          <w:ilvl w:val="0"/>
          <w:numId w:val="2"/>
        </w:numPr>
        <w:spacing w:after="0"/>
        <w:jc w:val="both"/>
        <w:rPr>
          <w:rStyle w:val="markedcontent"/>
          <w:rFonts w:ascii="Times New Roman" w:hAnsi="Times New Roman" w:cs="Times New Roman"/>
          <w:sz w:val="24"/>
          <w:szCs w:val="24"/>
        </w:rPr>
      </w:pPr>
      <w:r w:rsidRPr="0009528E">
        <w:rPr>
          <w:rStyle w:val="markedcontent"/>
          <w:rFonts w:ascii="Times New Roman" w:hAnsi="Times New Roman" w:cs="Times New Roman"/>
          <w:sz w:val="24"/>
          <w:szCs w:val="24"/>
        </w:rPr>
        <w:t>Kąpielisko zlokalizowane na działce nr 1/2 obręb Przełazy, część przybrzeżna działka nr 145/18 obręb</w:t>
      </w:r>
      <w:r w:rsidRPr="0009528E">
        <w:rPr>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Niesulice, teren Plaży Gminnej Niesulice 2 i obejmuje odcinek do 33 m linii</w:t>
      </w:r>
      <w:r w:rsidRPr="0009528E">
        <w:rPr>
          <w:rFonts w:ascii="Times New Roman" w:hAnsi="Times New Roman" w:cs="Times New Roman"/>
          <w:sz w:val="24"/>
          <w:szCs w:val="24"/>
        </w:rPr>
        <w:t xml:space="preserve"> </w:t>
      </w:r>
      <w:r w:rsidRPr="0009528E">
        <w:rPr>
          <w:rStyle w:val="markedcontent"/>
          <w:rFonts w:ascii="Times New Roman" w:hAnsi="Times New Roman" w:cs="Times New Roman"/>
          <w:sz w:val="24"/>
          <w:szCs w:val="24"/>
        </w:rPr>
        <w:t>brzegowej.</w:t>
      </w:r>
    </w:p>
    <w:p w14:paraId="4EACC957" w14:textId="37095ACD" w:rsidR="009B7B9F" w:rsidRDefault="00883CAB" w:rsidP="009B7B9F">
      <w:pPr>
        <w:pStyle w:val="Akapitzlist"/>
        <w:numPr>
          <w:ilvl w:val="1"/>
          <w:numId w:val="2"/>
        </w:numPr>
        <w:spacing w:after="0"/>
        <w:jc w:val="both"/>
        <w:rPr>
          <w:rFonts w:ascii="Times New Roman" w:hAnsi="Times New Roman" w:cs="Times New Roman"/>
          <w:sz w:val="24"/>
          <w:szCs w:val="24"/>
        </w:rPr>
      </w:pPr>
      <w:r w:rsidRPr="009B7B9F">
        <w:rPr>
          <w:rStyle w:val="markedcontent"/>
          <w:rFonts w:ascii="Times New Roman" w:hAnsi="Times New Roman" w:cs="Times New Roman"/>
          <w:sz w:val="24"/>
          <w:szCs w:val="24"/>
        </w:rPr>
        <w:t>Przewidziana maksymalna liczba osób korzystających dziennie z kąpieliska :</w:t>
      </w:r>
      <w:r w:rsidR="00345496">
        <w:rPr>
          <w:rStyle w:val="markedcontent"/>
          <w:rFonts w:ascii="Times New Roman" w:hAnsi="Times New Roman" w:cs="Times New Roman"/>
          <w:sz w:val="24"/>
          <w:szCs w:val="24"/>
        </w:rPr>
        <w:t xml:space="preserve"> </w:t>
      </w:r>
      <w:r w:rsidRPr="009B7B9F">
        <w:rPr>
          <w:rStyle w:val="markedcontent"/>
          <w:rFonts w:ascii="Times New Roman" w:hAnsi="Times New Roman" w:cs="Times New Roman"/>
          <w:sz w:val="24"/>
          <w:szCs w:val="24"/>
        </w:rPr>
        <w:t>200 osób.</w:t>
      </w:r>
    </w:p>
    <w:p w14:paraId="62BDA167" w14:textId="77777777" w:rsidR="009B7B9F" w:rsidRDefault="00883CAB" w:rsidP="009B7B9F">
      <w:pPr>
        <w:pStyle w:val="Akapitzlist"/>
        <w:numPr>
          <w:ilvl w:val="1"/>
          <w:numId w:val="2"/>
        </w:numPr>
        <w:spacing w:after="0"/>
        <w:jc w:val="both"/>
        <w:rPr>
          <w:rStyle w:val="markedcontent"/>
          <w:rFonts w:ascii="Times New Roman" w:hAnsi="Times New Roman" w:cs="Times New Roman"/>
          <w:sz w:val="24"/>
          <w:szCs w:val="24"/>
        </w:rPr>
      </w:pPr>
      <w:r w:rsidRPr="009B7B9F">
        <w:rPr>
          <w:rStyle w:val="markedcontent"/>
          <w:rFonts w:ascii="Times New Roman" w:hAnsi="Times New Roman" w:cs="Times New Roman"/>
          <w:sz w:val="24"/>
          <w:szCs w:val="24"/>
        </w:rPr>
        <w:t>Współrzędne geograficzne kąpieliska, o którym mowa w ust.1 określa załącznik graficzny nr 3 do niniejszej</w:t>
      </w:r>
      <w:r w:rsidRPr="009B7B9F">
        <w:rPr>
          <w:rFonts w:ascii="Times New Roman" w:hAnsi="Times New Roman" w:cs="Times New Roman"/>
          <w:sz w:val="24"/>
          <w:szCs w:val="24"/>
        </w:rPr>
        <w:t xml:space="preserve"> </w:t>
      </w:r>
      <w:r w:rsidRPr="009B7B9F">
        <w:rPr>
          <w:rStyle w:val="markedcontent"/>
          <w:rFonts w:ascii="Times New Roman" w:hAnsi="Times New Roman" w:cs="Times New Roman"/>
          <w:sz w:val="24"/>
          <w:szCs w:val="24"/>
        </w:rPr>
        <w:t>uchwały.</w:t>
      </w:r>
    </w:p>
    <w:p w14:paraId="2E9573D2" w14:textId="079B0FE6" w:rsidR="00883CAB" w:rsidRPr="009B7B9F" w:rsidRDefault="00883CAB" w:rsidP="009B7B9F">
      <w:pPr>
        <w:pStyle w:val="Akapitzlist"/>
        <w:numPr>
          <w:ilvl w:val="1"/>
          <w:numId w:val="2"/>
        </w:numPr>
        <w:spacing w:after="0"/>
        <w:jc w:val="both"/>
        <w:rPr>
          <w:rStyle w:val="markedcontent"/>
          <w:rFonts w:ascii="Times New Roman" w:hAnsi="Times New Roman" w:cs="Times New Roman"/>
          <w:sz w:val="24"/>
          <w:szCs w:val="24"/>
        </w:rPr>
      </w:pPr>
      <w:r w:rsidRPr="009B7B9F">
        <w:rPr>
          <w:rStyle w:val="markedcontent"/>
          <w:rFonts w:ascii="Times New Roman" w:hAnsi="Times New Roman" w:cs="Times New Roman"/>
          <w:sz w:val="24"/>
          <w:szCs w:val="24"/>
        </w:rPr>
        <w:t xml:space="preserve"> Organizatorem kąpieliska jest Gmina Skąpe, Skąpe 65, 66-213 Skąpe.</w:t>
      </w:r>
    </w:p>
    <w:p w14:paraId="4CBA263C" w14:textId="18AF0330" w:rsidR="009B7B9F" w:rsidRPr="009B7B9F" w:rsidRDefault="00187E2A" w:rsidP="009B7B9F">
      <w:pPr>
        <w:jc w:val="center"/>
        <w:rPr>
          <w:rStyle w:val="markedcontent"/>
          <w:rFonts w:ascii="Times New Roman" w:hAnsi="Times New Roman" w:cs="Times New Roman"/>
          <w:b/>
          <w:bCs/>
          <w:sz w:val="24"/>
          <w:szCs w:val="24"/>
        </w:rPr>
      </w:pPr>
      <w:r w:rsidRPr="009B7B9F">
        <w:rPr>
          <w:rStyle w:val="markedcontent"/>
          <w:rFonts w:ascii="Times New Roman" w:hAnsi="Times New Roman" w:cs="Times New Roman"/>
          <w:b/>
          <w:bCs/>
          <w:sz w:val="24"/>
          <w:szCs w:val="24"/>
        </w:rPr>
        <w:t>§ 2</w:t>
      </w:r>
    </w:p>
    <w:p w14:paraId="5F3FAFE6" w14:textId="012A94A5" w:rsidR="00C61D3E" w:rsidRDefault="00187E2A" w:rsidP="00F1301F">
      <w:pPr>
        <w:spacing w:after="0"/>
        <w:rPr>
          <w:rStyle w:val="markedcontent"/>
          <w:rFonts w:ascii="Times New Roman" w:hAnsi="Times New Roman" w:cs="Times New Roman"/>
          <w:sz w:val="24"/>
          <w:szCs w:val="24"/>
        </w:rPr>
      </w:pPr>
      <w:r w:rsidRPr="00C61D3E">
        <w:rPr>
          <w:rStyle w:val="markedcontent"/>
          <w:rFonts w:ascii="Times New Roman" w:hAnsi="Times New Roman" w:cs="Times New Roman"/>
          <w:sz w:val="24"/>
          <w:szCs w:val="24"/>
        </w:rPr>
        <w:t>W roku 202</w:t>
      </w:r>
      <w:r w:rsidR="009B7B9F" w:rsidRPr="00C61D3E">
        <w:rPr>
          <w:rStyle w:val="markedcontent"/>
          <w:rFonts w:ascii="Times New Roman" w:hAnsi="Times New Roman" w:cs="Times New Roman"/>
          <w:sz w:val="24"/>
          <w:szCs w:val="24"/>
        </w:rPr>
        <w:t>2</w:t>
      </w:r>
      <w:r w:rsidRPr="00C61D3E">
        <w:rPr>
          <w:rStyle w:val="markedcontent"/>
          <w:rFonts w:ascii="Times New Roman" w:hAnsi="Times New Roman" w:cs="Times New Roman"/>
          <w:sz w:val="24"/>
          <w:szCs w:val="24"/>
        </w:rPr>
        <w:t xml:space="preserve"> określa się sezon kąpielowy na terenie Gminy Lubrza na okres od 1 lipca do </w:t>
      </w:r>
      <w:r w:rsidR="003226B2">
        <w:rPr>
          <w:rStyle w:val="markedcontent"/>
          <w:rFonts w:ascii="Times New Roman" w:hAnsi="Times New Roman" w:cs="Times New Roman"/>
          <w:sz w:val="24"/>
          <w:szCs w:val="24"/>
        </w:rPr>
        <w:t>31</w:t>
      </w:r>
      <w:r w:rsidR="00C61D3E">
        <w:rPr>
          <w:rStyle w:val="markedcontent"/>
          <w:rFonts w:ascii="Times New Roman" w:hAnsi="Times New Roman" w:cs="Times New Roman"/>
          <w:sz w:val="24"/>
          <w:szCs w:val="24"/>
        </w:rPr>
        <w:t xml:space="preserve"> </w:t>
      </w:r>
      <w:r w:rsidRPr="00C61D3E">
        <w:rPr>
          <w:rStyle w:val="markedcontent"/>
          <w:rFonts w:ascii="Times New Roman" w:hAnsi="Times New Roman" w:cs="Times New Roman"/>
          <w:sz w:val="24"/>
          <w:szCs w:val="24"/>
        </w:rPr>
        <w:t>sierpnia</w:t>
      </w:r>
      <w:r w:rsidRPr="00C61D3E">
        <w:rPr>
          <w:rFonts w:ascii="Times New Roman" w:hAnsi="Times New Roman" w:cs="Times New Roman"/>
          <w:sz w:val="24"/>
          <w:szCs w:val="24"/>
        </w:rPr>
        <w:t xml:space="preserve"> </w:t>
      </w:r>
      <w:r w:rsidRPr="00C61D3E">
        <w:rPr>
          <w:rStyle w:val="markedcontent"/>
          <w:rFonts w:ascii="Times New Roman" w:hAnsi="Times New Roman" w:cs="Times New Roman"/>
          <w:sz w:val="24"/>
          <w:szCs w:val="24"/>
        </w:rPr>
        <w:t>202</w:t>
      </w:r>
      <w:r w:rsidR="009B7B9F" w:rsidRPr="00C61D3E">
        <w:rPr>
          <w:rStyle w:val="markedcontent"/>
          <w:rFonts w:ascii="Times New Roman" w:hAnsi="Times New Roman" w:cs="Times New Roman"/>
          <w:sz w:val="24"/>
          <w:szCs w:val="24"/>
        </w:rPr>
        <w:t>2</w:t>
      </w:r>
      <w:r w:rsidRPr="00C61D3E">
        <w:rPr>
          <w:rStyle w:val="markedcontent"/>
          <w:rFonts w:ascii="Times New Roman" w:hAnsi="Times New Roman" w:cs="Times New Roman"/>
          <w:sz w:val="24"/>
          <w:szCs w:val="24"/>
        </w:rPr>
        <w:t>r.</w:t>
      </w:r>
    </w:p>
    <w:p w14:paraId="3B87091F" w14:textId="3E618C6B" w:rsidR="00C61D3E" w:rsidRDefault="00187E2A" w:rsidP="00C61D3E">
      <w:pPr>
        <w:jc w:val="center"/>
        <w:rPr>
          <w:rStyle w:val="markedcontent"/>
          <w:rFonts w:ascii="Times New Roman" w:hAnsi="Times New Roman" w:cs="Times New Roman"/>
          <w:sz w:val="24"/>
          <w:szCs w:val="24"/>
        </w:rPr>
      </w:pPr>
      <w:r w:rsidRPr="00C61D3E">
        <w:rPr>
          <w:rStyle w:val="markedcontent"/>
          <w:rFonts w:ascii="Times New Roman" w:hAnsi="Times New Roman" w:cs="Times New Roman"/>
          <w:b/>
          <w:bCs/>
          <w:sz w:val="24"/>
          <w:szCs w:val="24"/>
        </w:rPr>
        <w:t>§ 3</w:t>
      </w:r>
    </w:p>
    <w:p w14:paraId="404BBC89" w14:textId="77777777" w:rsidR="00C61D3E" w:rsidRDefault="00187E2A" w:rsidP="00F1301F">
      <w:pPr>
        <w:spacing w:after="0"/>
        <w:rPr>
          <w:rStyle w:val="markedcontent"/>
          <w:rFonts w:ascii="Times New Roman" w:hAnsi="Times New Roman" w:cs="Times New Roman"/>
          <w:sz w:val="24"/>
          <w:szCs w:val="24"/>
        </w:rPr>
      </w:pPr>
      <w:r w:rsidRPr="00C61D3E">
        <w:rPr>
          <w:rStyle w:val="markedcontent"/>
          <w:rFonts w:ascii="Times New Roman" w:hAnsi="Times New Roman" w:cs="Times New Roman"/>
          <w:sz w:val="24"/>
          <w:szCs w:val="24"/>
        </w:rPr>
        <w:t>Wykonanie uchwały powierza się Wójtowi Gminy Lubrza.</w:t>
      </w:r>
    </w:p>
    <w:p w14:paraId="7F8997F0" w14:textId="348CA2E5" w:rsidR="00C61D3E" w:rsidRPr="00C61D3E" w:rsidRDefault="00187E2A" w:rsidP="00C61D3E">
      <w:pPr>
        <w:jc w:val="center"/>
        <w:rPr>
          <w:rStyle w:val="markedcontent"/>
          <w:rFonts w:ascii="Times New Roman" w:hAnsi="Times New Roman" w:cs="Times New Roman"/>
          <w:b/>
          <w:bCs/>
          <w:sz w:val="24"/>
          <w:szCs w:val="24"/>
        </w:rPr>
      </w:pPr>
      <w:r w:rsidRPr="00C61D3E">
        <w:rPr>
          <w:rStyle w:val="markedcontent"/>
          <w:rFonts w:ascii="Times New Roman" w:hAnsi="Times New Roman" w:cs="Times New Roman"/>
          <w:b/>
          <w:bCs/>
          <w:sz w:val="24"/>
          <w:szCs w:val="24"/>
        </w:rPr>
        <w:t>§ 4</w:t>
      </w:r>
    </w:p>
    <w:p w14:paraId="5F0C3B48" w14:textId="70654A39" w:rsidR="000B4A2C" w:rsidRDefault="00187E2A" w:rsidP="00D628B7">
      <w:pPr>
        <w:rPr>
          <w:rStyle w:val="markedcontent"/>
          <w:rFonts w:ascii="Times New Roman" w:hAnsi="Times New Roman" w:cs="Times New Roman"/>
          <w:sz w:val="24"/>
          <w:szCs w:val="24"/>
        </w:rPr>
      </w:pPr>
      <w:r w:rsidRPr="00C61D3E">
        <w:rPr>
          <w:rStyle w:val="markedcontent"/>
          <w:rFonts w:ascii="Times New Roman" w:hAnsi="Times New Roman" w:cs="Times New Roman"/>
          <w:sz w:val="24"/>
          <w:szCs w:val="24"/>
        </w:rPr>
        <w:t>Uchwała wchodzi w życie po upływie 14 dni od jej ogłoszenia w Dzienniku Urzędowym</w:t>
      </w:r>
      <w:r w:rsidRPr="00C61D3E">
        <w:rPr>
          <w:rFonts w:ascii="Times New Roman" w:hAnsi="Times New Roman" w:cs="Times New Roman"/>
          <w:sz w:val="24"/>
          <w:szCs w:val="24"/>
        </w:rPr>
        <w:br/>
      </w:r>
      <w:r w:rsidRPr="00C61D3E">
        <w:rPr>
          <w:rStyle w:val="markedcontent"/>
          <w:rFonts w:ascii="Times New Roman" w:hAnsi="Times New Roman" w:cs="Times New Roman"/>
          <w:sz w:val="24"/>
          <w:szCs w:val="24"/>
        </w:rPr>
        <w:t>Województwa Lubuskiego.</w:t>
      </w:r>
    </w:p>
    <w:p w14:paraId="60F000AB" w14:textId="77777777" w:rsidR="00AA3D45" w:rsidRPr="00AA3D45" w:rsidRDefault="00AA3D45" w:rsidP="007D27A1">
      <w:pPr>
        <w:keepLines/>
        <w:autoSpaceDE w:val="0"/>
        <w:autoSpaceDN w:val="0"/>
        <w:adjustRightInd w:val="0"/>
        <w:spacing w:before="120" w:after="120" w:line="240" w:lineRule="auto"/>
        <w:jc w:val="center"/>
        <w:rPr>
          <w:rFonts w:ascii="Times New Roman" w:eastAsia="Times New Roman" w:hAnsi="Times New Roman" w:cs="Times New Roman"/>
          <w:color w:val="000000"/>
          <w:lang w:eastAsia="pl-PL"/>
        </w:rPr>
      </w:pPr>
    </w:p>
    <w:p w14:paraId="78DD681C" w14:textId="78B0F573" w:rsidR="00AA3D45" w:rsidRDefault="007D27A1" w:rsidP="008F3BF9">
      <w:pPr>
        <w:spacing w:after="0"/>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Załącznik nr 1 do uchwały nr …………..</w:t>
      </w:r>
    </w:p>
    <w:p w14:paraId="1314D484" w14:textId="37C53A35" w:rsidR="007D27A1" w:rsidRDefault="007D27A1" w:rsidP="008F3BF9">
      <w:pPr>
        <w:spacing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8D4BC2">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 Rady Gminy Lubrza</w:t>
      </w:r>
    </w:p>
    <w:p w14:paraId="2966C820" w14:textId="2456DFCB" w:rsidR="007D27A1" w:rsidRDefault="007D27A1" w:rsidP="007D27A1">
      <w:pP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8D4BC2">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z dnia ………………………</w:t>
      </w:r>
    </w:p>
    <w:p w14:paraId="67305611" w14:textId="4462CAE7" w:rsidR="008D4BC2" w:rsidRDefault="008D4BC2" w:rsidP="007D27A1">
      <w:pPr>
        <w:rPr>
          <w:rStyle w:val="markedcontent"/>
          <w:rFonts w:ascii="Times New Roman" w:hAnsi="Times New Roman" w:cs="Times New Roman"/>
          <w:sz w:val="24"/>
          <w:szCs w:val="24"/>
        </w:rPr>
      </w:pPr>
    </w:p>
    <w:p w14:paraId="1D0EDC02" w14:textId="77777777" w:rsidR="008D4BC2" w:rsidRDefault="008D4BC2" w:rsidP="007D27A1">
      <w:pPr>
        <w:rPr>
          <w:rStyle w:val="markedcontent"/>
          <w:rFonts w:ascii="Times New Roman" w:hAnsi="Times New Roman" w:cs="Times New Roman"/>
          <w:sz w:val="24"/>
          <w:szCs w:val="24"/>
        </w:rPr>
      </w:pPr>
    </w:p>
    <w:p w14:paraId="6AC5C485" w14:textId="77777777" w:rsidR="008D4BC2" w:rsidRDefault="008D4BC2" w:rsidP="007D27A1">
      <w:pPr>
        <w:rPr>
          <w:rStyle w:val="markedcontent"/>
          <w:rFonts w:ascii="Times New Roman" w:hAnsi="Times New Roman" w:cs="Times New Roman"/>
          <w:sz w:val="24"/>
          <w:szCs w:val="24"/>
        </w:rPr>
      </w:pPr>
    </w:p>
    <w:p w14:paraId="0A4B4F60" w14:textId="45EEA430" w:rsidR="00AA3D45" w:rsidRDefault="00AA3D45" w:rsidP="00D628B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BFCE60" wp14:editId="59ADB977">
            <wp:extent cx="5591175" cy="565904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3547" cy="5671569"/>
                    </a:xfrm>
                    <a:prstGeom prst="rect">
                      <a:avLst/>
                    </a:prstGeom>
                    <a:noFill/>
                  </pic:spPr>
                </pic:pic>
              </a:graphicData>
            </a:graphic>
          </wp:inline>
        </w:drawing>
      </w:r>
    </w:p>
    <w:p w14:paraId="6F1D97C8" w14:textId="3CB19B8C" w:rsidR="00AA3D45" w:rsidRDefault="00AA3D45" w:rsidP="00AA3D45">
      <w:pPr>
        <w:rPr>
          <w:rFonts w:ascii="Times New Roman" w:hAnsi="Times New Roman" w:cs="Times New Roman"/>
          <w:sz w:val="24"/>
          <w:szCs w:val="24"/>
        </w:rPr>
      </w:pPr>
    </w:p>
    <w:p w14:paraId="04A90B93" w14:textId="642DC557" w:rsidR="00AA3D45" w:rsidRDefault="00AA3D45" w:rsidP="00AA3D45">
      <w:pPr>
        <w:rPr>
          <w:rFonts w:ascii="Times New Roman" w:hAnsi="Times New Roman" w:cs="Times New Roman"/>
          <w:sz w:val="24"/>
          <w:szCs w:val="24"/>
        </w:rPr>
      </w:pPr>
    </w:p>
    <w:p w14:paraId="4AF88A9F" w14:textId="3D589405" w:rsidR="00AA3D45" w:rsidRDefault="00AA3D45" w:rsidP="00AA3D45">
      <w:pPr>
        <w:tabs>
          <w:tab w:val="left" w:pos="7200"/>
        </w:tabs>
        <w:rPr>
          <w:rFonts w:ascii="Times New Roman" w:hAnsi="Times New Roman" w:cs="Times New Roman"/>
          <w:sz w:val="24"/>
          <w:szCs w:val="24"/>
        </w:rPr>
      </w:pPr>
      <w:r>
        <w:rPr>
          <w:rFonts w:ascii="Times New Roman" w:hAnsi="Times New Roman" w:cs="Times New Roman"/>
          <w:sz w:val="24"/>
          <w:szCs w:val="24"/>
        </w:rPr>
        <w:tab/>
      </w:r>
    </w:p>
    <w:p w14:paraId="0A334DD9" w14:textId="6D3E42FD" w:rsidR="00AA3D45" w:rsidRDefault="00AA3D45" w:rsidP="00AA3D45">
      <w:pPr>
        <w:tabs>
          <w:tab w:val="left" w:pos="7200"/>
        </w:tabs>
        <w:rPr>
          <w:rFonts w:ascii="Times New Roman" w:hAnsi="Times New Roman" w:cs="Times New Roman"/>
          <w:sz w:val="24"/>
          <w:szCs w:val="24"/>
        </w:rPr>
      </w:pPr>
    </w:p>
    <w:p w14:paraId="5133F982" w14:textId="77777777" w:rsidR="008F3BF9" w:rsidRDefault="008F3BF9" w:rsidP="008D4BC2">
      <w:pPr>
        <w:jc w:val="center"/>
        <w:rPr>
          <w:rStyle w:val="markedcontent"/>
          <w:rFonts w:ascii="Times New Roman" w:hAnsi="Times New Roman" w:cs="Times New Roman"/>
          <w:sz w:val="24"/>
          <w:szCs w:val="24"/>
        </w:rPr>
      </w:pPr>
    </w:p>
    <w:p w14:paraId="18552527" w14:textId="6F2A9F73" w:rsidR="008D4BC2" w:rsidRDefault="008D4BC2" w:rsidP="008F3BF9">
      <w:pPr>
        <w:spacing w:after="0"/>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Załącznik nr 2 do uchwały nr …………..</w:t>
      </w:r>
    </w:p>
    <w:p w14:paraId="157F099C" w14:textId="77777777" w:rsidR="008D4BC2" w:rsidRDefault="008D4BC2" w:rsidP="008F3BF9">
      <w:pPr>
        <w:spacing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Rady Gminy Lubrza</w:t>
      </w:r>
    </w:p>
    <w:p w14:paraId="45A0613D" w14:textId="77777777" w:rsidR="008D4BC2" w:rsidRDefault="008D4BC2" w:rsidP="008D4BC2">
      <w:pP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z dnia ………………………</w:t>
      </w:r>
    </w:p>
    <w:p w14:paraId="34BF4A83" w14:textId="77777777" w:rsidR="008D4BC2" w:rsidRDefault="008D4BC2" w:rsidP="008D4BC2">
      <w:pPr>
        <w:rPr>
          <w:rStyle w:val="markedcontent"/>
          <w:rFonts w:ascii="Times New Roman" w:hAnsi="Times New Roman" w:cs="Times New Roman"/>
          <w:sz w:val="24"/>
          <w:szCs w:val="24"/>
        </w:rPr>
      </w:pPr>
    </w:p>
    <w:p w14:paraId="4D0D4B8D" w14:textId="0FB63C93" w:rsidR="00AA3D45" w:rsidRDefault="007D27A1" w:rsidP="00AA3D45">
      <w:pPr>
        <w:autoSpaceDE w:val="0"/>
        <w:autoSpaceDN w:val="0"/>
        <w:adjustRightInd w:val="0"/>
        <w:spacing w:before="120" w:after="120" w:line="360" w:lineRule="auto"/>
        <w:ind w:left="4535"/>
        <w:rPr>
          <w:rFonts w:ascii="Times New Roman" w:eastAsia="Times New Roman" w:hAnsi="Times New Roman" w:cs="Times New Roman"/>
          <w:color w:val="000000"/>
          <w:shd w:val="clear" w:color="auto" w:fill="FFFFFF"/>
          <w:lang w:eastAsia="pl-PL"/>
        </w:rPr>
      </w:pPr>
      <w:r w:rsidRPr="007D27A1">
        <w:rPr>
          <w:rFonts w:ascii="Times New Roman" w:eastAsia="Times New Roman" w:hAnsi="Times New Roman" w:cs="Times New Roman"/>
          <w:noProof/>
          <w:color w:val="000000"/>
          <w:shd w:val="clear" w:color="auto" w:fill="FFFFFF"/>
          <w:lang w:eastAsia="pl-PL"/>
        </w:rPr>
        <w:drawing>
          <wp:anchor distT="0" distB="0" distL="114300" distR="114300" simplePos="0" relativeHeight="251658240" behindDoc="1" locked="0" layoutInCell="1" allowOverlap="1" wp14:anchorId="0E296C18" wp14:editId="2B29FEC2">
            <wp:simplePos x="0" y="0"/>
            <wp:positionH relativeFrom="column">
              <wp:posOffset>-80645</wp:posOffset>
            </wp:positionH>
            <wp:positionV relativeFrom="paragraph">
              <wp:posOffset>247015</wp:posOffset>
            </wp:positionV>
            <wp:extent cx="5581650" cy="6854825"/>
            <wp:effectExtent l="0" t="0" r="0" b="3175"/>
            <wp:wrapTight wrapText="bothSides">
              <wp:wrapPolygon edited="0">
                <wp:start x="0" y="0"/>
                <wp:lineTo x="0" y="21550"/>
                <wp:lineTo x="21526" y="21550"/>
                <wp:lineTo x="2152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685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6CE32" w14:textId="73B13A5D" w:rsidR="00AA3D45" w:rsidRDefault="00AA3D45" w:rsidP="00AA3D45">
      <w:pPr>
        <w:autoSpaceDE w:val="0"/>
        <w:autoSpaceDN w:val="0"/>
        <w:adjustRightInd w:val="0"/>
        <w:spacing w:before="120" w:after="120" w:line="360" w:lineRule="auto"/>
        <w:ind w:left="4535"/>
        <w:rPr>
          <w:rFonts w:ascii="Times New Roman" w:eastAsia="Times New Roman" w:hAnsi="Times New Roman" w:cs="Times New Roman"/>
          <w:color w:val="000000"/>
          <w:shd w:val="clear" w:color="auto" w:fill="FFFFFF"/>
          <w:lang w:eastAsia="pl-PL"/>
        </w:rPr>
      </w:pPr>
    </w:p>
    <w:p w14:paraId="7118F8B2" w14:textId="6609A8B1" w:rsidR="00AA3D45" w:rsidRDefault="00AA3D45" w:rsidP="00AA3D45">
      <w:pPr>
        <w:autoSpaceDE w:val="0"/>
        <w:autoSpaceDN w:val="0"/>
        <w:adjustRightInd w:val="0"/>
        <w:spacing w:before="120" w:after="120" w:line="360" w:lineRule="auto"/>
        <w:ind w:left="4535"/>
        <w:rPr>
          <w:rFonts w:ascii="Times New Roman" w:eastAsia="Times New Roman" w:hAnsi="Times New Roman" w:cs="Times New Roman"/>
          <w:color w:val="000000"/>
          <w:shd w:val="clear" w:color="auto" w:fill="FFFFFF"/>
          <w:lang w:eastAsia="pl-PL"/>
        </w:rPr>
      </w:pPr>
    </w:p>
    <w:p w14:paraId="5F372B37" w14:textId="79F7DB06" w:rsidR="008D4BC2" w:rsidRDefault="008D4BC2" w:rsidP="008F3BF9">
      <w:pPr>
        <w:spacing w:after="0"/>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Załącznik nr 3 do uchwały nr …………..</w:t>
      </w:r>
    </w:p>
    <w:p w14:paraId="6281D77D" w14:textId="77777777" w:rsidR="008D4BC2" w:rsidRDefault="008D4BC2" w:rsidP="008F3BF9">
      <w:pPr>
        <w:spacing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Rady Gminy Lubrza</w:t>
      </w:r>
    </w:p>
    <w:p w14:paraId="2A34AF94" w14:textId="77777777" w:rsidR="008D4BC2" w:rsidRDefault="008D4BC2" w:rsidP="008D4BC2">
      <w:pP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z dnia ………………………</w:t>
      </w:r>
    </w:p>
    <w:p w14:paraId="42407A16" w14:textId="7E09175C" w:rsidR="008D4BC2" w:rsidRDefault="008D4BC2" w:rsidP="008D4BC2">
      <w:pPr>
        <w:rPr>
          <w:rStyle w:val="markedcontent"/>
          <w:rFonts w:ascii="Times New Roman" w:hAnsi="Times New Roman" w:cs="Times New Roman"/>
          <w:sz w:val="24"/>
          <w:szCs w:val="24"/>
        </w:rPr>
      </w:pPr>
    </w:p>
    <w:p w14:paraId="1B997B06" w14:textId="282C824F" w:rsidR="00AA3D45" w:rsidRDefault="00AA3D45" w:rsidP="00AA3D45">
      <w:pPr>
        <w:autoSpaceDE w:val="0"/>
        <w:autoSpaceDN w:val="0"/>
        <w:adjustRightInd w:val="0"/>
        <w:spacing w:before="120" w:after="120" w:line="360" w:lineRule="auto"/>
        <w:ind w:left="4535"/>
        <w:rPr>
          <w:rFonts w:ascii="Times New Roman" w:eastAsia="Times New Roman" w:hAnsi="Times New Roman" w:cs="Times New Roman"/>
          <w:color w:val="000000"/>
          <w:shd w:val="clear" w:color="auto" w:fill="FFFFFF"/>
          <w:lang w:eastAsia="pl-PL"/>
        </w:rPr>
      </w:pPr>
    </w:p>
    <w:p w14:paraId="37562196" w14:textId="4E8FE092" w:rsidR="00AA3D45" w:rsidRDefault="008D4BC2" w:rsidP="00AA3D45">
      <w:pPr>
        <w:autoSpaceDE w:val="0"/>
        <w:autoSpaceDN w:val="0"/>
        <w:adjustRightInd w:val="0"/>
        <w:spacing w:before="120" w:after="120" w:line="360" w:lineRule="auto"/>
        <w:ind w:left="4535"/>
        <w:rPr>
          <w:rFonts w:ascii="Times New Roman" w:eastAsia="Times New Roman" w:hAnsi="Times New Roman" w:cs="Times New Roman"/>
          <w:color w:val="000000"/>
          <w:shd w:val="clear" w:color="auto" w:fill="FFFFFF"/>
          <w:lang w:eastAsia="pl-PL"/>
        </w:rPr>
      </w:pPr>
      <w:r w:rsidRPr="008D4BC2">
        <w:rPr>
          <w:rFonts w:ascii="Times New Roman" w:eastAsia="Times New Roman" w:hAnsi="Times New Roman" w:cs="Times New Roman"/>
          <w:noProof/>
          <w:color w:val="000000"/>
          <w:shd w:val="clear" w:color="auto" w:fill="FFFFFF"/>
          <w:lang w:eastAsia="pl-PL"/>
        </w:rPr>
        <w:drawing>
          <wp:anchor distT="0" distB="0" distL="114300" distR="114300" simplePos="0" relativeHeight="251659264" behindDoc="0" locked="0" layoutInCell="1" allowOverlap="1" wp14:anchorId="57B73CD8" wp14:editId="430D97E3">
            <wp:simplePos x="0" y="0"/>
            <wp:positionH relativeFrom="column">
              <wp:posOffset>633730</wp:posOffset>
            </wp:positionH>
            <wp:positionV relativeFrom="paragraph">
              <wp:posOffset>20320</wp:posOffset>
            </wp:positionV>
            <wp:extent cx="4552950" cy="608647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2950" cy="6086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CD113" w14:textId="43FDAAD5" w:rsidR="00AA3D45" w:rsidRDefault="00AA3D45" w:rsidP="00AA3D45">
      <w:pPr>
        <w:autoSpaceDE w:val="0"/>
        <w:autoSpaceDN w:val="0"/>
        <w:adjustRightInd w:val="0"/>
        <w:spacing w:before="120" w:after="120" w:line="360" w:lineRule="auto"/>
        <w:ind w:left="4535"/>
        <w:rPr>
          <w:rFonts w:ascii="Times New Roman" w:eastAsia="Times New Roman" w:hAnsi="Times New Roman" w:cs="Times New Roman"/>
          <w:color w:val="000000"/>
          <w:shd w:val="clear" w:color="auto" w:fill="FFFFFF"/>
          <w:lang w:eastAsia="pl-PL"/>
        </w:rPr>
      </w:pPr>
    </w:p>
    <w:p w14:paraId="1C5D76E0" w14:textId="77777777" w:rsidR="00AA3D45" w:rsidRPr="00AA3D45" w:rsidRDefault="00AA3D45" w:rsidP="00AA3D45">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p>
    <w:p w14:paraId="758F7A8D" w14:textId="77777777" w:rsidR="00AA3D45" w:rsidRPr="00AA3D45" w:rsidRDefault="00AA3D45" w:rsidP="00AA3D45">
      <w:pPr>
        <w:autoSpaceDE w:val="0"/>
        <w:autoSpaceDN w:val="0"/>
        <w:adjustRightInd w:val="0"/>
        <w:spacing w:before="120" w:after="120" w:line="360" w:lineRule="auto"/>
        <w:ind w:left="4535"/>
        <w:rPr>
          <w:rFonts w:ascii="Times New Roman" w:eastAsia="Times New Roman" w:hAnsi="Times New Roman" w:cs="Times New Roman"/>
          <w:color w:val="000000"/>
          <w:shd w:val="clear" w:color="auto" w:fill="FFFFFF"/>
          <w:lang w:eastAsia="pl-PL"/>
        </w:rPr>
      </w:pPr>
    </w:p>
    <w:p w14:paraId="03B5ED8C" w14:textId="7B88C0A5" w:rsidR="00AA3D45" w:rsidRDefault="00AA3D45" w:rsidP="00AA3D45">
      <w:pPr>
        <w:tabs>
          <w:tab w:val="left" w:pos="7200"/>
        </w:tabs>
        <w:rPr>
          <w:rFonts w:ascii="Times New Roman" w:hAnsi="Times New Roman" w:cs="Times New Roman"/>
          <w:sz w:val="24"/>
          <w:szCs w:val="24"/>
        </w:rPr>
      </w:pPr>
    </w:p>
    <w:p w14:paraId="48536A55" w14:textId="43232A67" w:rsidR="008D4BC2" w:rsidRPr="008D4BC2" w:rsidRDefault="008D4BC2" w:rsidP="008D4BC2">
      <w:pPr>
        <w:rPr>
          <w:rFonts w:ascii="Times New Roman" w:hAnsi="Times New Roman" w:cs="Times New Roman"/>
          <w:sz w:val="24"/>
          <w:szCs w:val="24"/>
        </w:rPr>
      </w:pPr>
    </w:p>
    <w:p w14:paraId="371E7DFF" w14:textId="27D46B8A" w:rsidR="008D4BC2" w:rsidRPr="008D4BC2" w:rsidRDefault="008D4BC2" w:rsidP="008D4BC2">
      <w:pPr>
        <w:rPr>
          <w:rFonts w:ascii="Times New Roman" w:hAnsi="Times New Roman" w:cs="Times New Roman"/>
          <w:sz w:val="24"/>
          <w:szCs w:val="24"/>
        </w:rPr>
      </w:pPr>
    </w:p>
    <w:p w14:paraId="1B2E670D" w14:textId="5E340FFF" w:rsidR="008D4BC2" w:rsidRPr="008D4BC2" w:rsidRDefault="008D4BC2" w:rsidP="008D4BC2">
      <w:pPr>
        <w:rPr>
          <w:rFonts w:ascii="Times New Roman" w:hAnsi="Times New Roman" w:cs="Times New Roman"/>
          <w:sz w:val="24"/>
          <w:szCs w:val="24"/>
        </w:rPr>
      </w:pPr>
    </w:p>
    <w:p w14:paraId="0E56A546" w14:textId="2D0F16AB" w:rsidR="008D4BC2" w:rsidRPr="008D4BC2" w:rsidRDefault="008D4BC2" w:rsidP="008D4BC2">
      <w:pPr>
        <w:rPr>
          <w:rFonts w:ascii="Times New Roman" w:hAnsi="Times New Roman" w:cs="Times New Roman"/>
          <w:sz w:val="24"/>
          <w:szCs w:val="24"/>
        </w:rPr>
      </w:pPr>
    </w:p>
    <w:p w14:paraId="36E5665A" w14:textId="1994686F" w:rsidR="008D4BC2" w:rsidRPr="008D4BC2" w:rsidRDefault="008D4BC2" w:rsidP="008D4BC2">
      <w:pPr>
        <w:rPr>
          <w:rFonts w:ascii="Times New Roman" w:hAnsi="Times New Roman" w:cs="Times New Roman"/>
          <w:sz w:val="24"/>
          <w:szCs w:val="24"/>
        </w:rPr>
      </w:pPr>
    </w:p>
    <w:p w14:paraId="6D7726B7" w14:textId="0F1523C2" w:rsidR="008D4BC2" w:rsidRPr="008D4BC2" w:rsidRDefault="008D4BC2" w:rsidP="008D4BC2">
      <w:pPr>
        <w:rPr>
          <w:rFonts w:ascii="Times New Roman" w:hAnsi="Times New Roman" w:cs="Times New Roman"/>
          <w:sz w:val="24"/>
          <w:szCs w:val="24"/>
        </w:rPr>
      </w:pPr>
    </w:p>
    <w:p w14:paraId="390984E5" w14:textId="3D3C209B" w:rsidR="008D4BC2" w:rsidRPr="008D4BC2" w:rsidRDefault="008D4BC2" w:rsidP="008D4BC2">
      <w:pPr>
        <w:rPr>
          <w:rFonts w:ascii="Times New Roman" w:hAnsi="Times New Roman" w:cs="Times New Roman"/>
          <w:sz w:val="24"/>
          <w:szCs w:val="24"/>
        </w:rPr>
      </w:pPr>
    </w:p>
    <w:p w14:paraId="46BBA4DD" w14:textId="27B081DC" w:rsidR="008D4BC2" w:rsidRPr="008D4BC2" w:rsidRDefault="008D4BC2" w:rsidP="008D4BC2">
      <w:pPr>
        <w:rPr>
          <w:rFonts w:ascii="Times New Roman" w:hAnsi="Times New Roman" w:cs="Times New Roman"/>
          <w:sz w:val="24"/>
          <w:szCs w:val="24"/>
        </w:rPr>
      </w:pPr>
    </w:p>
    <w:p w14:paraId="3972AB04" w14:textId="7F1786F9" w:rsidR="008D4BC2" w:rsidRPr="008D4BC2" w:rsidRDefault="008D4BC2" w:rsidP="008D4BC2">
      <w:pPr>
        <w:rPr>
          <w:rFonts w:ascii="Times New Roman" w:hAnsi="Times New Roman" w:cs="Times New Roman"/>
          <w:sz w:val="24"/>
          <w:szCs w:val="24"/>
        </w:rPr>
      </w:pPr>
    </w:p>
    <w:p w14:paraId="44A20C72" w14:textId="17C45359" w:rsidR="008D4BC2" w:rsidRPr="008D4BC2" w:rsidRDefault="008D4BC2" w:rsidP="008D4BC2">
      <w:pPr>
        <w:rPr>
          <w:rFonts w:ascii="Times New Roman" w:hAnsi="Times New Roman" w:cs="Times New Roman"/>
          <w:sz w:val="24"/>
          <w:szCs w:val="24"/>
        </w:rPr>
      </w:pPr>
    </w:p>
    <w:p w14:paraId="61BE4051" w14:textId="5AB64C19" w:rsidR="008D4BC2" w:rsidRPr="008D4BC2" w:rsidRDefault="008D4BC2" w:rsidP="008D4BC2">
      <w:pPr>
        <w:rPr>
          <w:rFonts w:ascii="Times New Roman" w:hAnsi="Times New Roman" w:cs="Times New Roman"/>
          <w:sz w:val="24"/>
          <w:szCs w:val="24"/>
        </w:rPr>
      </w:pPr>
    </w:p>
    <w:p w14:paraId="1E9251C5" w14:textId="6E57C19D" w:rsidR="008D4BC2" w:rsidRPr="008D4BC2" w:rsidRDefault="008D4BC2" w:rsidP="008D4BC2">
      <w:pPr>
        <w:rPr>
          <w:rFonts w:ascii="Times New Roman" w:hAnsi="Times New Roman" w:cs="Times New Roman"/>
          <w:sz w:val="24"/>
          <w:szCs w:val="24"/>
        </w:rPr>
      </w:pPr>
    </w:p>
    <w:p w14:paraId="37AB9614" w14:textId="4CA9426D" w:rsidR="008D4BC2" w:rsidRPr="008D4BC2" w:rsidRDefault="008D4BC2" w:rsidP="008D4BC2">
      <w:pPr>
        <w:rPr>
          <w:rFonts w:ascii="Times New Roman" w:hAnsi="Times New Roman" w:cs="Times New Roman"/>
          <w:sz w:val="24"/>
          <w:szCs w:val="24"/>
        </w:rPr>
      </w:pPr>
    </w:p>
    <w:p w14:paraId="14661C2D" w14:textId="2C53B640" w:rsidR="008D4BC2" w:rsidRPr="008D4BC2" w:rsidRDefault="008D4BC2" w:rsidP="008D4BC2">
      <w:pPr>
        <w:rPr>
          <w:rFonts w:ascii="Times New Roman" w:hAnsi="Times New Roman" w:cs="Times New Roman"/>
          <w:sz w:val="24"/>
          <w:szCs w:val="24"/>
        </w:rPr>
      </w:pPr>
    </w:p>
    <w:p w14:paraId="22838F2B" w14:textId="2C1816E6" w:rsidR="008D4BC2" w:rsidRPr="008D4BC2" w:rsidRDefault="008D4BC2" w:rsidP="008D4BC2">
      <w:pPr>
        <w:rPr>
          <w:rFonts w:ascii="Times New Roman" w:hAnsi="Times New Roman" w:cs="Times New Roman"/>
          <w:sz w:val="24"/>
          <w:szCs w:val="24"/>
        </w:rPr>
      </w:pPr>
    </w:p>
    <w:p w14:paraId="33334AD3" w14:textId="51CA4F40" w:rsidR="008D4BC2" w:rsidRDefault="008D4BC2" w:rsidP="008D4BC2">
      <w:pPr>
        <w:rPr>
          <w:rFonts w:ascii="Times New Roman" w:hAnsi="Times New Roman" w:cs="Times New Roman"/>
          <w:sz w:val="24"/>
          <w:szCs w:val="24"/>
        </w:rPr>
      </w:pPr>
    </w:p>
    <w:p w14:paraId="594F38D8" w14:textId="4F449434" w:rsidR="008D4BC2" w:rsidRDefault="008D4BC2" w:rsidP="008D4BC2">
      <w:pPr>
        <w:jc w:val="center"/>
        <w:rPr>
          <w:rFonts w:ascii="Times New Roman" w:hAnsi="Times New Roman" w:cs="Times New Roman"/>
          <w:sz w:val="24"/>
          <w:szCs w:val="24"/>
        </w:rPr>
      </w:pPr>
    </w:p>
    <w:p w14:paraId="14F671A6" w14:textId="4D72B037" w:rsidR="008D4BC2" w:rsidRDefault="008D4BC2" w:rsidP="008D4BC2">
      <w:pPr>
        <w:jc w:val="center"/>
        <w:rPr>
          <w:rFonts w:ascii="Times New Roman" w:hAnsi="Times New Roman" w:cs="Times New Roman"/>
          <w:sz w:val="24"/>
          <w:szCs w:val="24"/>
        </w:rPr>
      </w:pPr>
    </w:p>
    <w:p w14:paraId="43DF0FB0" w14:textId="5F69A761" w:rsidR="008D4BC2" w:rsidRDefault="008D4BC2" w:rsidP="008D4BC2">
      <w:pPr>
        <w:jc w:val="center"/>
        <w:rPr>
          <w:rFonts w:ascii="Times New Roman" w:hAnsi="Times New Roman" w:cs="Times New Roman"/>
          <w:sz w:val="24"/>
          <w:szCs w:val="24"/>
        </w:rPr>
      </w:pPr>
    </w:p>
    <w:p w14:paraId="73472946" w14:textId="0C0757FF" w:rsidR="008D4BC2" w:rsidRDefault="008D4BC2" w:rsidP="008D4BC2">
      <w:pPr>
        <w:jc w:val="center"/>
        <w:rPr>
          <w:rFonts w:ascii="Times New Roman" w:hAnsi="Times New Roman" w:cs="Times New Roman"/>
          <w:sz w:val="24"/>
          <w:szCs w:val="24"/>
        </w:rPr>
      </w:pPr>
    </w:p>
    <w:p w14:paraId="2D1D9CAC" w14:textId="77777777" w:rsidR="008F3BF9" w:rsidRDefault="008F3BF9" w:rsidP="008D4BC2">
      <w:pPr>
        <w:jc w:val="center"/>
        <w:rPr>
          <w:rFonts w:ascii="Times New Roman" w:hAnsi="Times New Roman" w:cs="Times New Roman"/>
          <w:b/>
          <w:bCs/>
          <w:sz w:val="24"/>
          <w:szCs w:val="24"/>
        </w:rPr>
      </w:pPr>
    </w:p>
    <w:p w14:paraId="10C784F7" w14:textId="51F7DE72" w:rsidR="008D4BC2" w:rsidRPr="008D4BC2" w:rsidRDefault="008D4BC2" w:rsidP="008D4BC2">
      <w:pPr>
        <w:jc w:val="center"/>
        <w:rPr>
          <w:rFonts w:ascii="Times New Roman" w:hAnsi="Times New Roman" w:cs="Times New Roman"/>
          <w:b/>
          <w:bCs/>
          <w:sz w:val="24"/>
          <w:szCs w:val="24"/>
        </w:rPr>
      </w:pPr>
      <w:r w:rsidRPr="008D4BC2">
        <w:rPr>
          <w:rFonts w:ascii="Times New Roman" w:hAnsi="Times New Roman" w:cs="Times New Roman"/>
          <w:b/>
          <w:bCs/>
          <w:sz w:val="24"/>
          <w:szCs w:val="24"/>
        </w:rPr>
        <w:lastRenderedPageBreak/>
        <w:t>UZASADNIENIE</w:t>
      </w:r>
    </w:p>
    <w:p w14:paraId="0D55FA7E" w14:textId="204796D3" w:rsidR="008D4BC2" w:rsidRPr="008D4BC2" w:rsidRDefault="008D4BC2" w:rsidP="008D4BC2">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r w:rsidRPr="008D4BC2">
        <w:rPr>
          <w:rFonts w:ascii="Times New Roman" w:eastAsia="Times New Roman" w:hAnsi="Times New Roman" w:cs="Times New Roman"/>
          <w:color w:val="000000"/>
          <w:shd w:val="clear" w:color="auto" w:fill="FFFFFF"/>
          <w:lang w:eastAsia="pl-PL"/>
        </w:rPr>
        <w:t>Ustawa z dnia 20 lipca 2017r. Prawo wodne art.</w:t>
      </w:r>
      <w:r>
        <w:rPr>
          <w:rFonts w:ascii="Times New Roman" w:eastAsia="Times New Roman" w:hAnsi="Times New Roman" w:cs="Times New Roman"/>
          <w:color w:val="000000"/>
          <w:shd w:val="clear" w:color="auto" w:fill="FFFFFF"/>
          <w:lang w:eastAsia="pl-PL"/>
        </w:rPr>
        <w:t xml:space="preserve"> </w:t>
      </w:r>
      <w:r w:rsidRPr="008D4BC2">
        <w:rPr>
          <w:rFonts w:ascii="Times New Roman" w:eastAsia="Times New Roman" w:hAnsi="Times New Roman" w:cs="Times New Roman"/>
          <w:color w:val="000000"/>
          <w:shd w:val="clear" w:color="auto" w:fill="FFFFFF"/>
          <w:lang w:eastAsia="pl-PL"/>
        </w:rPr>
        <w:t>37 ust 1 i 2 nakłada na Radę Gminy obowiązek podjęcia corocznej uchwały w sprawie określenia wykazu kąpielisk na terenie gminy oraz czasu trwania sezonu kąpielowego. Wniosek o ujęcie w wazie kąpielisk składa corocznie organizator kąpieliska w terminie do 31 grudnia roku poprzedzającego sezon kąpielowy.</w:t>
      </w:r>
    </w:p>
    <w:p w14:paraId="3677781C" w14:textId="77777777" w:rsidR="008D4BC2" w:rsidRPr="008D4BC2" w:rsidRDefault="008D4BC2" w:rsidP="008D4BC2">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r w:rsidRPr="008D4BC2">
        <w:rPr>
          <w:rFonts w:ascii="Times New Roman" w:eastAsia="Times New Roman" w:hAnsi="Times New Roman" w:cs="Times New Roman"/>
          <w:color w:val="000000"/>
          <w:shd w:val="clear" w:color="auto" w:fill="FFFFFF"/>
          <w:lang w:eastAsia="pl-PL"/>
        </w:rPr>
        <w:t>Projekt uchwały poddano konsultacjom społecznym w okresie nie krótszym niż 21 dni od dnia podania do publicznej wiadomości poprzez wywieszenie projektu uchwały na tablicy ogłoszeń Urzędu Gminy Lubrza oraz zamieszczeniu na BIP. Projekt uchwały po przeprowadzeniu konsultacji społecznych poddany został  zaopiniowaniu Państwowego Powiatowego Inspektora Sanitarnego w Świebodzinie, Rejonowego Zarządu Gospodarki Wodnej we Wrocławiu oraz Głównego Inspektora Ochrony Środowiska w Zielonej Górze.</w:t>
      </w:r>
    </w:p>
    <w:p w14:paraId="54D8A5DC" w14:textId="77777777" w:rsidR="008D4BC2" w:rsidRPr="008D4BC2" w:rsidRDefault="008D4BC2" w:rsidP="008D4BC2">
      <w:pPr>
        <w:jc w:val="center"/>
        <w:rPr>
          <w:rFonts w:ascii="Times New Roman" w:hAnsi="Times New Roman" w:cs="Times New Roman"/>
          <w:sz w:val="24"/>
          <w:szCs w:val="24"/>
        </w:rPr>
      </w:pPr>
    </w:p>
    <w:sectPr w:rsidR="008D4BC2" w:rsidRPr="008D4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57051"/>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6E10816"/>
    <w:multiLevelType w:val="multilevel"/>
    <w:tmpl w:val="CF6620E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2A"/>
    <w:rsid w:val="0009528E"/>
    <w:rsid w:val="000B4A2C"/>
    <w:rsid w:val="00187E2A"/>
    <w:rsid w:val="003226B2"/>
    <w:rsid w:val="00345496"/>
    <w:rsid w:val="006F6D84"/>
    <w:rsid w:val="00795668"/>
    <w:rsid w:val="007D27A1"/>
    <w:rsid w:val="00815540"/>
    <w:rsid w:val="00883CAB"/>
    <w:rsid w:val="008D3638"/>
    <w:rsid w:val="008D4BC2"/>
    <w:rsid w:val="008F3BF9"/>
    <w:rsid w:val="009B7B9F"/>
    <w:rsid w:val="00AA3D45"/>
    <w:rsid w:val="00C61D3E"/>
    <w:rsid w:val="00D4793D"/>
    <w:rsid w:val="00D628B7"/>
    <w:rsid w:val="00F13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D9ED"/>
  <w15:chartTrackingRefBased/>
  <w15:docId w15:val="{6ACF1723-3B85-4A9D-B4E9-F778A086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87E2A"/>
  </w:style>
  <w:style w:type="paragraph" w:styleId="Akapitzlist">
    <w:name w:val="List Paragraph"/>
    <w:basedOn w:val="Normalny"/>
    <w:uiPriority w:val="34"/>
    <w:qFormat/>
    <w:rsid w:val="006F6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547</Words>
  <Characters>3283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Juszyńska</dc:creator>
  <cp:keywords/>
  <dc:description/>
  <cp:lastModifiedBy>Beata Szymanowska</cp:lastModifiedBy>
  <cp:revision>5</cp:revision>
  <cp:lastPrinted>2022-01-11T11:36:00Z</cp:lastPrinted>
  <dcterms:created xsi:type="dcterms:W3CDTF">2022-01-03T11:32:00Z</dcterms:created>
  <dcterms:modified xsi:type="dcterms:W3CDTF">2022-01-11T12:31:00Z</dcterms:modified>
</cp:coreProperties>
</file>