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B" w:rsidRPr="00C06ADB" w:rsidRDefault="005A37F7" w:rsidP="00C06AD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C06ADB">
        <w:rPr>
          <w:rFonts w:ascii="Arial" w:hAnsi="Arial" w:cs="Arial"/>
          <w:b/>
          <w:sz w:val="22"/>
          <w:szCs w:val="22"/>
        </w:rPr>
        <w:t xml:space="preserve">Taryfowe ceny </w:t>
      </w:r>
      <w:r w:rsidR="00C06ADB" w:rsidRPr="00C06ADB">
        <w:rPr>
          <w:rFonts w:ascii="Arial" w:hAnsi="Arial" w:cs="Arial"/>
          <w:b/>
          <w:sz w:val="22"/>
          <w:szCs w:val="22"/>
        </w:rPr>
        <w:t>i stawki opłaty obowiązują przez jeden rok  tj.</w:t>
      </w:r>
    </w:p>
    <w:p w:rsidR="005A37F7" w:rsidRPr="00C06ADB" w:rsidRDefault="00C06ADB" w:rsidP="00C06AD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C06ADB">
        <w:rPr>
          <w:rFonts w:ascii="Arial" w:hAnsi="Arial" w:cs="Arial"/>
          <w:b/>
          <w:sz w:val="22"/>
          <w:szCs w:val="22"/>
        </w:rPr>
        <w:t>od</w:t>
      </w:r>
      <w:r w:rsidR="005A37F7" w:rsidRPr="00C06ADB">
        <w:rPr>
          <w:rFonts w:ascii="Arial" w:hAnsi="Arial" w:cs="Arial"/>
          <w:b/>
          <w:sz w:val="22"/>
          <w:szCs w:val="22"/>
        </w:rPr>
        <w:t xml:space="preserve"> 01 lipca 201</w:t>
      </w:r>
      <w:r w:rsidRPr="00C06ADB">
        <w:rPr>
          <w:rFonts w:ascii="Arial" w:hAnsi="Arial" w:cs="Arial"/>
          <w:b/>
          <w:sz w:val="22"/>
          <w:szCs w:val="22"/>
        </w:rPr>
        <w:t>2</w:t>
      </w:r>
      <w:r w:rsidR="005A37F7" w:rsidRPr="00C06ADB">
        <w:rPr>
          <w:rFonts w:ascii="Arial" w:hAnsi="Arial" w:cs="Arial"/>
          <w:b/>
          <w:sz w:val="22"/>
          <w:szCs w:val="22"/>
        </w:rPr>
        <w:t>r. do 30 czerwca 201</w:t>
      </w:r>
      <w:r w:rsidRPr="00C06ADB">
        <w:rPr>
          <w:rFonts w:ascii="Arial" w:hAnsi="Arial" w:cs="Arial"/>
          <w:b/>
          <w:sz w:val="22"/>
          <w:szCs w:val="22"/>
        </w:rPr>
        <w:t>3</w:t>
      </w:r>
      <w:r w:rsidR="005A37F7" w:rsidRPr="00C06ADB">
        <w:rPr>
          <w:rFonts w:ascii="Arial" w:hAnsi="Arial" w:cs="Arial"/>
          <w:b/>
          <w:sz w:val="22"/>
          <w:szCs w:val="22"/>
        </w:rPr>
        <w:t>r.</w:t>
      </w:r>
    </w:p>
    <w:p w:rsidR="005A37F7" w:rsidRPr="004544F1" w:rsidRDefault="00C06ADB" w:rsidP="005A37F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1.Taryfowe ceny opłat dla </w:t>
      </w:r>
      <w:r w:rsidR="005A37F7" w:rsidRPr="004544F1">
        <w:rPr>
          <w:rFonts w:ascii="Arial" w:hAnsi="Arial" w:cs="Arial"/>
          <w:b/>
          <w:sz w:val="22"/>
          <w:szCs w:val="22"/>
        </w:rPr>
        <w:t>poszczególnych grup odbiorców wynoszą odpowiednio:</w:t>
      </w:r>
    </w:p>
    <w:p w:rsidR="005A37F7" w:rsidRDefault="005A37F7" w:rsidP="00066369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b/>
          <w:sz w:val="20"/>
        </w:rPr>
      </w:pPr>
      <w:r w:rsidRPr="004544F1">
        <w:rPr>
          <w:rFonts w:ascii="Arial" w:hAnsi="Arial" w:cs="Arial"/>
          <w:b/>
          <w:sz w:val="20"/>
        </w:rPr>
        <w:t>Zaopatrzenie w wodę:</w:t>
      </w: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843"/>
        <w:gridCol w:w="1134"/>
        <w:gridCol w:w="1701"/>
        <w:gridCol w:w="1110"/>
        <w:gridCol w:w="1586"/>
      </w:tblGrid>
      <w:tr w:rsidR="005A37F7" w:rsidRPr="004544F1" w:rsidTr="00FD7EE4">
        <w:tc>
          <w:tcPr>
            <w:tcW w:w="534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Taryfowa grupa odbiorców</w:t>
            </w:r>
          </w:p>
        </w:tc>
        <w:tc>
          <w:tcPr>
            <w:tcW w:w="1843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Taryfa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 xml:space="preserve">wielkość 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cen i stawek przed dopłatą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 xml:space="preserve">Wysokość dopłaty od 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gminy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Taryfa wielkość cen i stawek opłat po dopłacie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</w:tr>
      <w:tr w:rsidR="005A37F7" w:rsidRPr="004544F1" w:rsidTr="00FD7EE4">
        <w:tc>
          <w:tcPr>
            <w:tcW w:w="534" w:type="dxa"/>
            <w:vAlign w:val="center"/>
          </w:tcPr>
          <w:p w:rsidR="005A37F7" w:rsidRPr="004544F1" w:rsidRDefault="005A37F7" w:rsidP="00FD7EE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A37F7" w:rsidRPr="004544F1" w:rsidRDefault="005A37F7" w:rsidP="00FD7E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Gospodarstwa domowe</w:t>
            </w:r>
          </w:p>
        </w:tc>
        <w:tc>
          <w:tcPr>
            <w:tcW w:w="1843" w:type="dxa"/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Cena za 1m</w:t>
            </w:r>
            <w:r w:rsidRPr="00454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544F1">
              <w:rPr>
                <w:rFonts w:ascii="Arial" w:hAnsi="Arial" w:cs="Arial"/>
                <w:sz w:val="18"/>
                <w:szCs w:val="18"/>
              </w:rPr>
              <w:t xml:space="preserve"> dostarczanej wody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7C302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4,37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5A37F7" w:rsidRPr="004544F1" w:rsidRDefault="00DA2C21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406BF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5A37F7" w:rsidRPr="004544F1" w:rsidTr="00FD7EE4">
        <w:tc>
          <w:tcPr>
            <w:tcW w:w="534" w:type="dxa"/>
            <w:vAlign w:val="center"/>
          </w:tcPr>
          <w:p w:rsidR="005A37F7" w:rsidRPr="004544F1" w:rsidRDefault="005A37F7" w:rsidP="00FD7EE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A37F7" w:rsidRPr="004544F1" w:rsidRDefault="005A37F7" w:rsidP="00FD7E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Pozostali odbiorcy</w:t>
            </w:r>
          </w:p>
        </w:tc>
        <w:tc>
          <w:tcPr>
            <w:tcW w:w="1843" w:type="dxa"/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Cena za 1m</w:t>
            </w:r>
            <w:r w:rsidRPr="00454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544F1">
              <w:rPr>
                <w:rFonts w:ascii="Arial" w:hAnsi="Arial" w:cs="Arial"/>
                <w:sz w:val="18"/>
                <w:szCs w:val="18"/>
              </w:rPr>
              <w:t xml:space="preserve"> dostarczanej wody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37F7" w:rsidRPr="004544F1" w:rsidRDefault="007C302B" w:rsidP="00DA2C2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A37F7" w:rsidRPr="004544F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DA2C2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06BF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5A37F7" w:rsidRPr="004544F1" w:rsidRDefault="00DA2C21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406BF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</w:tbl>
    <w:p w:rsidR="005A37F7" w:rsidRPr="004544F1" w:rsidRDefault="005A37F7" w:rsidP="005A37F7">
      <w:pPr>
        <w:pStyle w:val="Tekstpodstawowy"/>
        <w:jc w:val="both"/>
        <w:rPr>
          <w:rFonts w:ascii="Arial" w:hAnsi="Arial" w:cs="Arial"/>
          <w:i/>
          <w:sz w:val="20"/>
          <w:vertAlign w:val="superscript"/>
        </w:rPr>
      </w:pPr>
      <w:r w:rsidRPr="004544F1">
        <w:rPr>
          <w:rFonts w:ascii="Arial" w:hAnsi="Arial" w:cs="Arial"/>
          <w:b/>
          <w:szCs w:val="24"/>
        </w:rPr>
        <w:tab/>
      </w:r>
      <w:r w:rsidRPr="004544F1">
        <w:rPr>
          <w:rFonts w:ascii="Arial" w:hAnsi="Arial" w:cs="Arial"/>
          <w:b/>
          <w:szCs w:val="24"/>
        </w:rPr>
        <w:tab/>
      </w:r>
      <w:r w:rsidRPr="004544F1">
        <w:rPr>
          <w:rFonts w:ascii="Arial" w:hAnsi="Arial" w:cs="Arial"/>
          <w:b/>
          <w:szCs w:val="24"/>
        </w:rPr>
        <w:tab/>
      </w:r>
      <w:r w:rsidRPr="004544F1">
        <w:rPr>
          <w:rFonts w:ascii="Arial" w:hAnsi="Arial" w:cs="Arial"/>
          <w:b/>
          <w:szCs w:val="24"/>
        </w:rPr>
        <w:tab/>
      </w:r>
      <w:r w:rsidRPr="004544F1">
        <w:rPr>
          <w:rFonts w:ascii="Arial" w:hAnsi="Arial" w:cs="Arial"/>
          <w:b/>
          <w:szCs w:val="24"/>
        </w:rPr>
        <w:tab/>
      </w:r>
      <w:r w:rsidRPr="004544F1">
        <w:rPr>
          <w:rFonts w:ascii="Arial" w:hAnsi="Arial" w:cs="Arial"/>
          <w:b/>
          <w:szCs w:val="24"/>
        </w:rPr>
        <w:tab/>
      </w:r>
      <w:r w:rsidRPr="004544F1">
        <w:rPr>
          <w:rFonts w:ascii="Arial" w:hAnsi="Arial" w:cs="Arial"/>
          <w:i/>
          <w:sz w:val="20"/>
        </w:rPr>
        <w:t>obowiązująca stawka 3,</w:t>
      </w:r>
      <w:r w:rsidR="00C06ADB">
        <w:rPr>
          <w:rFonts w:ascii="Arial" w:hAnsi="Arial" w:cs="Arial"/>
          <w:i/>
          <w:sz w:val="20"/>
        </w:rPr>
        <w:t>62</w:t>
      </w:r>
      <w:r w:rsidRPr="004544F1">
        <w:rPr>
          <w:rFonts w:ascii="Arial" w:hAnsi="Arial" w:cs="Arial"/>
          <w:i/>
          <w:sz w:val="20"/>
        </w:rPr>
        <w:t xml:space="preserve"> -zł. (netto) za m</w:t>
      </w:r>
      <w:r w:rsidRPr="004544F1">
        <w:rPr>
          <w:rFonts w:ascii="Arial" w:hAnsi="Arial" w:cs="Arial"/>
          <w:i/>
          <w:sz w:val="20"/>
          <w:vertAlign w:val="superscript"/>
        </w:rPr>
        <w:t>3</w:t>
      </w:r>
    </w:p>
    <w:p w:rsidR="005A37F7" w:rsidRDefault="00066369" w:rsidP="005A37F7">
      <w:pPr>
        <w:pStyle w:val="Tekstpodstawow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A37F7" w:rsidRPr="004544F1">
        <w:rPr>
          <w:rFonts w:ascii="Arial" w:hAnsi="Arial" w:cs="Arial"/>
          <w:b/>
          <w:sz w:val="20"/>
        </w:rPr>
        <w:t>.2. Odprowadzanie ścieków:</w:t>
      </w: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843"/>
        <w:gridCol w:w="1134"/>
        <w:gridCol w:w="1701"/>
        <w:gridCol w:w="1110"/>
        <w:gridCol w:w="1586"/>
      </w:tblGrid>
      <w:tr w:rsidR="005A37F7" w:rsidRPr="004544F1" w:rsidTr="00FD7EE4">
        <w:tc>
          <w:tcPr>
            <w:tcW w:w="534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Taryfowa grupa odbiorców</w:t>
            </w:r>
          </w:p>
        </w:tc>
        <w:tc>
          <w:tcPr>
            <w:tcW w:w="1843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Taryfa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 xml:space="preserve">wielkość 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cen i stawek przed dopłatą netto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Wysokość dopłaty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gminy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Taryfa wielkość cen i stawek opłat po dopłacie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</w:tr>
      <w:tr w:rsidR="005A37F7" w:rsidRPr="004544F1" w:rsidTr="00FD7EE4">
        <w:tc>
          <w:tcPr>
            <w:tcW w:w="534" w:type="dxa"/>
            <w:vAlign w:val="center"/>
          </w:tcPr>
          <w:p w:rsidR="005A37F7" w:rsidRPr="004544F1" w:rsidRDefault="005A37F7" w:rsidP="00FD7EE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A37F7" w:rsidRPr="004544F1" w:rsidRDefault="005A37F7" w:rsidP="00FD7E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Gospodarstwa domowe</w:t>
            </w:r>
          </w:p>
        </w:tc>
        <w:tc>
          <w:tcPr>
            <w:tcW w:w="1843" w:type="dxa"/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Cena za 1m</w:t>
            </w:r>
            <w:r w:rsidRPr="00454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544F1">
              <w:rPr>
                <w:rFonts w:ascii="Arial" w:hAnsi="Arial" w:cs="Arial"/>
                <w:sz w:val="18"/>
                <w:szCs w:val="18"/>
              </w:rPr>
              <w:t xml:space="preserve"> odprowadzonych ścieków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7C302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5A37F7" w:rsidRPr="004544F1" w:rsidRDefault="00DA2C21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8,76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406BF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7,62</w:t>
            </w:r>
          </w:p>
        </w:tc>
      </w:tr>
      <w:tr w:rsidR="005A37F7" w:rsidRPr="004544F1" w:rsidTr="00FD7EE4">
        <w:tc>
          <w:tcPr>
            <w:tcW w:w="534" w:type="dxa"/>
            <w:vAlign w:val="center"/>
          </w:tcPr>
          <w:p w:rsidR="005A37F7" w:rsidRPr="004544F1" w:rsidRDefault="005A37F7" w:rsidP="00FD7EE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A37F7" w:rsidRPr="004544F1" w:rsidRDefault="005A37F7" w:rsidP="00FD7E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Pozostali odbiorcy</w:t>
            </w:r>
          </w:p>
        </w:tc>
        <w:tc>
          <w:tcPr>
            <w:tcW w:w="1843" w:type="dxa"/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Cena za 1m</w:t>
            </w:r>
            <w:r w:rsidRPr="00454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544F1">
              <w:rPr>
                <w:rFonts w:ascii="Arial" w:hAnsi="Arial" w:cs="Arial"/>
                <w:sz w:val="18"/>
                <w:szCs w:val="18"/>
              </w:rPr>
              <w:t xml:space="preserve"> odprowadzonych ścieków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7C302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5A37F7" w:rsidRPr="004544F1" w:rsidRDefault="00DA2C21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5,52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80524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10,86</w:t>
            </w:r>
          </w:p>
        </w:tc>
      </w:tr>
    </w:tbl>
    <w:p w:rsidR="005A37F7" w:rsidRPr="004544F1" w:rsidRDefault="005A37F7" w:rsidP="005A37F7">
      <w:pPr>
        <w:pStyle w:val="Tekstpodstawowy"/>
        <w:ind w:left="4248" w:firstLine="708"/>
        <w:jc w:val="both"/>
        <w:rPr>
          <w:rFonts w:ascii="Arial" w:hAnsi="Arial" w:cs="Arial"/>
          <w:i/>
          <w:sz w:val="20"/>
          <w:vertAlign w:val="superscript"/>
        </w:rPr>
      </w:pPr>
      <w:r w:rsidRPr="004544F1">
        <w:rPr>
          <w:rFonts w:ascii="Arial" w:hAnsi="Arial" w:cs="Arial"/>
          <w:szCs w:val="24"/>
        </w:rPr>
        <w:t xml:space="preserve"> </w:t>
      </w:r>
      <w:r w:rsidRPr="004544F1">
        <w:rPr>
          <w:rFonts w:ascii="Arial" w:hAnsi="Arial" w:cs="Arial"/>
          <w:i/>
          <w:sz w:val="20"/>
        </w:rPr>
        <w:t xml:space="preserve">obowiązująca stawka </w:t>
      </w:r>
      <w:r w:rsidR="00406BFF">
        <w:rPr>
          <w:rFonts w:ascii="Arial" w:hAnsi="Arial" w:cs="Arial"/>
          <w:i/>
          <w:sz w:val="20"/>
        </w:rPr>
        <w:t>7,62</w:t>
      </w:r>
      <w:r w:rsidRPr="004544F1">
        <w:rPr>
          <w:rFonts w:ascii="Arial" w:hAnsi="Arial" w:cs="Arial"/>
          <w:i/>
          <w:sz w:val="20"/>
        </w:rPr>
        <w:t xml:space="preserve"> -zł. (netto) za m</w:t>
      </w:r>
      <w:r w:rsidRPr="004544F1">
        <w:rPr>
          <w:rFonts w:ascii="Arial" w:hAnsi="Arial" w:cs="Arial"/>
          <w:i/>
          <w:sz w:val="20"/>
          <w:vertAlign w:val="superscript"/>
        </w:rPr>
        <w:t>3</w:t>
      </w:r>
    </w:p>
    <w:p w:rsidR="00406BFF" w:rsidRPr="004544F1" w:rsidRDefault="00406BFF" w:rsidP="00406BFF">
      <w:pPr>
        <w:pStyle w:val="Tekstpodstawowy"/>
        <w:ind w:left="4248" w:firstLine="708"/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</w:rPr>
        <w:t xml:space="preserve"> </w:t>
      </w:r>
      <w:r w:rsidRPr="004544F1">
        <w:rPr>
          <w:rFonts w:ascii="Arial" w:hAnsi="Arial" w:cs="Arial"/>
          <w:i/>
          <w:sz w:val="20"/>
        </w:rPr>
        <w:t xml:space="preserve">obowiązująca stawka </w:t>
      </w:r>
      <w:r>
        <w:rPr>
          <w:rFonts w:ascii="Arial" w:hAnsi="Arial" w:cs="Arial"/>
          <w:i/>
          <w:sz w:val="20"/>
        </w:rPr>
        <w:t>10,86</w:t>
      </w:r>
      <w:r w:rsidRPr="004544F1">
        <w:rPr>
          <w:rFonts w:ascii="Arial" w:hAnsi="Arial" w:cs="Arial"/>
          <w:i/>
          <w:sz w:val="20"/>
        </w:rPr>
        <w:t xml:space="preserve"> -zł. (netto) za m</w:t>
      </w:r>
      <w:r w:rsidRPr="004544F1">
        <w:rPr>
          <w:rFonts w:ascii="Arial" w:hAnsi="Arial" w:cs="Arial"/>
          <w:i/>
          <w:sz w:val="20"/>
          <w:vertAlign w:val="superscript"/>
        </w:rPr>
        <w:t>3</w:t>
      </w:r>
    </w:p>
    <w:p w:rsidR="005A37F7" w:rsidRDefault="00066369" w:rsidP="005A37F7">
      <w:pPr>
        <w:pStyle w:val="Tekstpodstawow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A37F7" w:rsidRPr="004544F1">
        <w:rPr>
          <w:rFonts w:ascii="Arial" w:hAnsi="Arial" w:cs="Arial"/>
          <w:b/>
          <w:sz w:val="20"/>
        </w:rPr>
        <w:t>.3. Opłata abonamentowa: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1842"/>
        <w:gridCol w:w="2694"/>
        <w:gridCol w:w="1842"/>
        <w:gridCol w:w="2552"/>
      </w:tblGrid>
      <w:tr w:rsidR="005A37F7" w:rsidRPr="004544F1" w:rsidTr="00D07E28">
        <w:tc>
          <w:tcPr>
            <w:tcW w:w="535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Taryfowa grupa odbiorców</w:t>
            </w:r>
          </w:p>
        </w:tc>
        <w:tc>
          <w:tcPr>
            <w:tcW w:w="2694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Taryfa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 xml:space="preserve">wielkość 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cen i stawek opłat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4F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37F7" w:rsidRPr="004544F1" w:rsidTr="00D07E28">
        <w:tc>
          <w:tcPr>
            <w:tcW w:w="535" w:type="dxa"/>
            <w:vAlign w:val="center"/>
          </w:tcPr>
          <w:p w:rsidR="005A37F7" w:rsidRPr="004544F1" w:rsidRDefault="005A37F7" w:rsidP="00FD7EE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5A37F7" w:rsidRPr="004544F1" w:rsidRDefault="005A37F7" w:rsidP="00FD7E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2694" w:type="dxa"/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 xml:space="preserve">za gotowość, 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 xml:space="preserve">za odczyt, 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za rozliczenie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miesiąc/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jeden odbiorca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A37F7" w:rsidRPr="004544F1" w:rsidRDefault="00DA2C21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</w:t>
            </w:r>
          </w:p>
        </w:tc>
      </w:tr>
      <w:tr w:rsidR="005A37F7" w:rsidRPr="004544F1" w:rsidTr="00D07E28">
        <w:tc>
          <w:tcPr>
            <w:tcW w:w="535" w:type="dxa"/>
            <w:vAlign w:val="center"/>
          </w:tcPr>
          <w:p w:rsidR="005A37F7" w:rsidRPr="004544F1" w:rsidRDefault="005A37F7" w:rsidP="00FD7EE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5A37F7" w:rsidRPr="004544F1" w:rsidRDefault="005A37F7" w:rsidP="00FD7E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2694" w:type="dxa"/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za rozliczenie (ryczałty)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>miesiąc/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4F1">
              <w:rPr>
                <w:rFonts w:ascii="Arial" w:hAnsi="Arial" w:cs="Arial"/>
                <w:sz w:val="18"/>
                <w:szCs w:val="18"/>
              </w:rPr>
              <w:t xml:space="preserve"> jeden odbiorca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37F7" w:rsidRPr="004544F1" w:rsidRDefault="00DA2C21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9,49</w:t>
            </w:r>
          </w:p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6369" w:rsidRPr="004544F1" w:rsidRDefault="00066369"/>
    <w:p w:rsidR="005A37F7" w:rsidRPr="004544F1" w:rsidRDefault="00066369" w:rsidP="005A37F7">
      <w:pPr>
        <w:pStyle w:val="Tekstpodstawow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A37F7" w:rsidRPr="004544F1">
        <w:rPr>
          <w:rFonts w:ascii="Arial" w:hAnsi="Arial" w:cs="Arial"/>
          <w:b/>
          <w:sz w:val="20"/>
        </w:rPr>
        <w:t>.4. Wysokość cen i stawek opłat innych: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810"/>
        <w:gridCol w:w="1560"/>
        <w:gridCol w:w="1562"/>
      </w:tblGrid>
      <w:tr w:rsidR="005A37F7" w:rsidRPr="004544F1" w:rsidTr="00FD7EE4">
        <w:tc>
          <w:tcPr>
            <w:tcW w:w="533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810" w:type="dxa"/>
          </w:tcPr>
          <w:p w:rsidR="005A37F7" w:rsidRPr="004544F1" w:rsidRDefault="005A37F7" w:rsidP="00FD7EE4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1560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Cena/stawka netto</w:t>
            </w:r>
          </w:p>
        </w:tc>
        <w:tc>
          <w:tcPr>
            <w:tcW w:w="1562" w:type="dxa"/>
          </w:tcPr>
          <w:p w:rsidR="005A37F7" w:rsidRPr="004544F1" w:rsidRDefault="005A37F7" w:rsidP="00FD7EE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Jednostka miary</w:t>
            </w:r>
          </w:p>
        </w:tc>
      </w:tr>
      <w:tr w:rsidR="005A37F7" w:rsidRPr="004544F1" w:rsidTr="00D07E28">
        <w:tc>
          <w:tcPr>
            <w:tcW w:w="533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10" w:type="dxa"/>
            <w:vAlign w:val="center"/>
          </w:tcPr>
          <w:p w:rsidR="005A37F7" w:rsidRPr="004544F1" w:rsidRDefault="005A37F7" w:rsidP="00D07E28">
            <w:pPr>
              <w:pStyle w:val="Tekstpodstawowy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stawkę opłaty za przyłączenie do urządzeń wodociągowych, wynikająca z kosztów prowadzenia prób technicznych przyłącza wybudowanego przez odbiorcę usług</w:t>
            </w:r>
          </w:p>
        </w:tc>
        <w:tc>
          <w:tcPr>
            <w:tcW w:w="1560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100,00</w:t>
            </w:r>
          </w:p>
        </w:tc>
        <w:tc>
          <w:tcPr>
            <w:tcW w:w="1562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zł/</w:t>
            </w:r>
          </w:p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protokołu odbioru</w:t>
            </w:r>
          </w:p>
        </w:tc>
      </w:tr>
      <w:tr w:rsidR="005A37F7" w:rsidRPr="004544F1" w:rsidTr="00D07E28">
        <w:tc>
          <w:tcPr>
            <w:tcW w:w="533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810" w:type="dxa"/>
            <w:vAlign w:val="center"/>
          </w:tcPr>
          <w:p w:rsidR="005A37F7" w:rsidRPr="004544F1" w:rsidRDefault="005A37F7" w:rsidP="00D07E28">
            <w:pPr>
              <w:pStyle w:val="Tekstpodstawowy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stawkę opłaty za przyłączenie do urządzeń kanalizacyjnych, wynikających z kosztów prowadzenia prób technicznych przyłącza wybudowanego przez odbiorcę usług</w:t>
            </w:r>
          </w:p>
        </w:tc>
        <w:tc>
          <w:tcPr>
            <w:tcW w:w="1560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100,00</w:t>
            </w:r>
          </w:p>
        </w:tc>
        <w:tc>
          <w:tcPr>
            <w:tcW w:w="1562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zł/</w:t>
            </w:r>
          </w:p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protokołu odbioru</w:t>
            </w:r>
          </w:p>
        </w:tc>
      </w:tr>
      <w:tr w:rsidR="005A37F7" w:rsidRPr="004544F1" w:rsidTr="00D07E28">
        <w:tc>
          <w:tcPr>
            <w:tcW w:w="533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10" w:type="dxa"/>
            <w:vAlign w:val="center"/>
          </w:tcPr>
          <w:p w:rsidR="00D07E28" w:rsidRDefault="00D07E28" w:rsidP="00D07E28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5A37F7" w:rsidRDefault="005A37F7" w:rsidP="00D07E28">
            <w:pPr>
              <w:pStyle w:val="Tekstpodstawowy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stawka opłaty za wydanie warunków technicznych (woda)</w:t>
            </w:r>
          </w:p>
          <w:p w:rsidR="00D07E28" w:rsidRPr="004544F1" w:rsidRDefault="00D07E28" w:rsidP="00D07E2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60,00</w:t>
            </w:r>
          </w:p>
        </w:tc>
        <w:tc>
          <w:tcPr>
            <w:tcW w:w="1562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1 komplet</w:t>
            </w:r>
          </w:p>
        </w:tc>
      </w:tr>
      <w:tr w:rsidR="005A37F7" w:rsidRPr="004544F1" w:rsidTr="00D07E28">
        <w:tc>
          <w:tcPr>
            <w:tcW w:w="533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810" w:type="dxa"/>
            <w:vAlign w:val="center"/>
          </w:tcPr>
          <w:p w:rsidR="00D07E28" w:rsidRDefault="00D07E28" w:rsidP="00D07E28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5A37F7" w:rsidRPr="004544F1" w:rsidRDefault="005A37F7" w:rsidP="00D07E28">
            <w:pPr>
              <w:pStyle w:val="Tekstpodstawowy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stawka opłaty za wydanie warunków technicznych (ścieki)</w:t>
            </w:r>
          </w:p>
          <w:p w:rsidR="005A37F7" w:rsidRPr="004544F1" w:rsidRDefault="005A37F7" w:rsidP="00D07E2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60,00</w:t>
            </w:r>
          </w:p>
        </w:tc>
        <w:tc>
          <w:tcPr>
            <w:tcW w:w="1562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1 komplet</w:t>
            </w:r>
          </w:p>
        </w:tc>
      </w:tr>
      <w:tr w:rsidR="005A37F7" w:rsidRPr="004544F1" w:rsidTr="00D07E28">
        <w:tc>
          <w:tcPr>
            <w:tcW w:w="533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10" w:type="dxa"/>
            <w:vAlign w:val="center"/>
          </w:tcPr>
          <w:p w:rsidR="005A37F7" w:rsidRPr="004544F1" w:rsidRDefault="005A37F7" w:rsidP="00D07E28">
            <w:pPr>
              <w:pStyle w:val="Tekstpodstawowy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stawka opłaty za każde dodatkowe i powtórne przyłączenie do urządzenia wodociągowego</w:t>
            </w:r>
          </w:p>
        </w:tc>
        <w:tc>
          <w:tcPr>
            <w:tcW w:w="1560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100,00</w:t>
            </w:r>
          </w:p>
        </w:tc>
        <w:tc>
          <w:tcPr>
            <w:tcW w:w="1562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zł/ przyłączenie</w:t>
            </w:r>
          </w:p>
        </w:tc>
      </w:tr>
      <w:tr w:rsidR="005A37F7" w:rsidRPr="004544F1" w:rsidTr="00D07E28">
        <w:tc>
          <w:tcPr>
            <w:tcW w:w="533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810" w:type="dxa"/>
            <w:vAlign w:val="center"/>
          </w:tcPr>
          <w:p w:rsidR="005A37F7" w:rsidRPr="004544F1" w:rsidRDefault="005A37F7" w:rsidP="00D07E28">
            <w:pPr>
              <w:pStyle w:val="Tekstpodstawowy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stawka opłaty za każde dodatkowe i powtórne przyłączenie do urządzenia kanalizacyjnego</w:t>
            </w:r>
          </w:p>
        </w:tc>
        <w:tc>
          <w:tcPr>
            <w:tcW w:w="1560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4544F1">
              <w:rPr>
                <w:rFonts w:ascii="Arial" w:hAnsi="Arial" w:cs="Arial"/>
                <w:b/>
                <w:sz w:val="20"/>
              </w:rPr>
              <w:t>100,00</w:t>
            </w:r>
          </w:p>
        </w:tc>
        <w:tc>
          <w:tcPr>
            <w:tcW w:w="1562" w:type="dxa"/>
            <w:vAlign w:val="center"/>
          </w:tcPr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zł/</w:t>
            </w:r>
          </w:p>
          <w:p w:rsidR="005A37F7" w:rsidRPr="004544F1" w:rsidRDefault="005A37F7" w:rsidP="00D07E2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4544F1">
              <w:rPr>
                <w:rFonts w:ascii="Arial" w:hAnsi="Arial" w:cs="Arial"/>
                <w:sz w:val="20"/>
              </w:rPr>
              <w:t>przyłączenie</w:t>
            </w:r>
          </w:p>
        </w:tc>
      </w:tr>
    </w:tbl>
    <w:p w:rsidR="007F58AD" w:rsidRDefault="007F58AD" w:rsidP="007F58A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71190" w:rsidRDefault="00066369" w:rsidP="007F58AD">
      <w:pPr>
        <w:pStyle w:val="Tekstpodstawowy"/>
        <w:jc w:val="both"/>
      </w:pPr>
      <w:r>
        <w:rPr>
          <w:rFonts w:ascii="Arial" w:hAnsi="Arial" w:cs="Arial"/>
          <w:sz w:val="22"/>
          <w:szCs w:val="22"/>
        </w:rPr>
        <w:t>2</w:t>
      </w:r>
      <w:r w:rsidR="005A37F7" w:rsidRPr="004544F1">
        <w:rPr>
          <w:rFonts w:ascii="Arial" w:hAnsi="Arial" w:cs="Arial"/>
          <w:sz w:val="22"/>
          <w:szCs w:val="22"/>
        </w:rPr>
        <w:t>.</w:t>
      </w:r>
      <w:r w:rsidR="005A37F7" w:rsidRPr="004544F1">
        <w:rPr>
          <w:rFonts w:ascii="Arial" w:hAnsi="Arial" w:cs="Arial"/>
          <w:i/>
          <w:sz w:val="22"/>
          <w:szCs w:val="22"/>
        </w:rPr>
        <w:t xml:space="preserve"> </w:t>
      </w:r>
      <w:r w:rsidR="005A37F7" w:rsidRPr="004544F1">
        <w:rPr>
          <w:rFonts w:ascii="Arial" w:hAnsi="Arial" w:cs="Arial"/>
          <w:sz w:val="22"/>
          <w:szCs w:val="22"/>
        </w:rPr>
        <w:t>Do  taryf o których mowa w ust. 2 dolicza się podatek od towarów i usług  w należnej wysokości.</w:t>
      </w:r>
      <w:r w:rsidR="005A37F7" w:rsidRPr="004544F1">
        <w:rPr>
          <w:rFonts w:ascii="Arial" w:hAnsi="Arial" w:cs="Arial"/>
          <w:b/>
          <w:sz w:val="22"/>
          <w:szCs w:val="22"/>
        </w:rPr>
        <w:tab/>
      </w:r>
    </w:p>
    <w:sectPr w:rsidR="00271190" w:rsidSect="005B45EE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FCD"/>
    <w:multiLevelType w:val="hybridMultilevel"/>
    <w:tmpl w:val="6AA2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C0C98"/>
    <w:multiLevelType w:val="hybridMultilevel"/>
    <w:tmpl w:val="505EBD74"/>
    <w:lvl w:ilvl="0" w:tplc="61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584B"/>
    <w:multiLevelType w:val="singleLevel"/>
    <w:tmpl w:val="1996FC0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 w:val="0"/>
      </w:rPr>
    </w:lvl>
  </w:abstractNum>
  <w:abstractNum w:abstractNumId="3">
    <w:nsid w:val="38177AD1"/>
    <w:multiLevelType w:val="hybridMultilevel"/>
    <w:tmpl w:val="C7BE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D1E10"/>
    <w:multiLevelType w:val="hybridMultilevel"/>
    <w:tmpl w:val="0346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D6B7C"/>
    <w:multiLevelType w:val="hybridMultilevel"/>
    <w:tmpl w:val="D3DC5014"/>
    <w:lvl w:ilvl="0" w:tplc="BAB2E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33368"/>
    <w:multiLevelType w:val="hybridMultilevel"/>
    <w:tmpl w:val="3EF48232"/>
    <w:lvl w:ilvl="0" w:tplc="172AF8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BB3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76758D0"/>
    <w:multiLevelType w:val="multilevel"/>
    <w:tmpl w:val="849CC1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9B92EB9"/>
    <w:multiLevelType w:val="hybridMultilevel"/>
    <w:tmpl w:val="4860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F2C09"/>
    <w:multiLevelType w:val="multilevel"/>
    <w:tmpl w:val="0E14725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  <w:color w:val="000000"/>
      </w:rPr>
    </w:lvl>
  </w:abstractNum>
  <w:abstractNum w:abstractNumId="11">
    <w:nsid w:val="70541348"/>
    <w:multiLevelType w:val="multilevel"/>
    <w:tmpl w:val="D240A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8E4E52"/>
    <w:multiLevelType w:val="hybridMultilevel"/>
    <w:tmpl w:val="DABE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5AF8"/>
    <w:rsid w:val="00010BBF"/>
    <w:rsid w:val="00066369"/>
    <w:rsid w:val="000A5B69"/>
    <w:rsid w:val="000A77F0"/>
    <w:rsid w:val="00130CD5"/>
    <w:rsid w:val="0014043A"/>
    <w:rsid w:val="0017284D"/>
    <w:rsid w:val="001A07DF"/>
    <w:rsid w:val="001A138A"/>
    <w:rsid w:val="001E0255"/>
    <w:rsid w:val="001E66E6"/>
    <w:rsid w:val="001F504E"/>
    <w:rsid w:val="002143D5"/>
    <w:rsid w:val="002458F2"/>
    <w:rsid w:val="00256320"/>
    <w:rsid w:val="002639FB"/>
    <w:rsid w:val="00263ADF"/>
    <w:rsid w:val="00265C7F"/>
    <w:rsid w:val="00271190"/>
    <w:rsid w:val="002757F4"/>
    <w:rsid w:val="002925CC"/>
    <w:rsid w:val="002C788C"/>
    <w:rsid w:val="00326AB6"/>
    <w:rsid w:val="00342047"/>
    <w:rsid w:val="00351A1E"/>
    <w:rsid w:val="00370433"/>
    <w:rsid w:val="00371A56"/>
    <w:rsid w:val="00391351"/>
    <w:rsid w:val="003A37FE"/>
    <w:rsid w:val="003B2FBB"/>
    <w:rsid w:val="003C716C"/>
    <w:rsid w:val="003E6C73"/>
    <w:rsid w:val="00406BFF"/>
    <w:rsid w:val="004333D7"/>
    <w:rsid w:val="00436772"/>
    <w:rsid w:val="004369FB"/>
    <w:rsid w:val="004544F1"/>
    <w:rsid w:val="0048760D"/>
    <w:rsid w:val="00494EF0"/>
    <w:rsid w:val="004A7DB4"/>
    <w:rsid w:val="004D44B4"/>
    <w:rsid w:val="004E1008"/>
    <w:rsid w:val="004F4D59"/>
    <w:rsid w:val="00550831"/>
    <w:rsid w:val="00553BA5"/>
    <w:rsid w:val="005642E0"/>
    <w:rsid w:val="00574B48"/>
    <w:rsid w:val="0057566E"/>
    <w:rsid w:val="005815B8"/>
    <w:rsid w:val="005A37F7"/>
    <w:rsid w:val="005B4065"/>
    <w:rsid w:val="005B45EE"/>
    <w:rsid w:val="005B479B"/>
    <w:rsid w:val="005C276E"/>
    <w:rsid w:val="005F05F3"/>
    <w:rsid w:val="005F6B7C"/>
    <w:rsid w:val="00605688"/>
    <w:rsid w:val="0060762B"/>
    <w:rsid w:val="0063369D"/>
    <w:rsid w:val="006656AF"/>
    <w:rsid w:val="00674234"/>
    <w:rsid w:val="00676DAB"/>
    <w:rsid w:val="00677153"/>
    <w:rsid w:val="00683EDC"/>
    <w:rsid w:val="006A52CB"/>
    <w:rsid w:val="006B2E67"/>
    <w:rsid w:val="006C2426"/>
    <w:rsid w:val="006D2225"/>
    <w:rsid w:val="006D4725"/>
    <w:rsid w:val="006E259C"/>
    <w:rsid w:val="006E63D4"/>
    <w:rsid w:val="00707C91"/>
    <w:rsid w:val="00711335"/>
    <w:rsid w:val="00714C93"/>
    <w:rsid w:val="00723D05"/>
    <w:rsid w:val="00771B48"/>
    <w:rsid w:val="0078599D"/>
    <w:rsid w:val="007C302B"/>
    <w:rsid w:val="007C57DA"/>
    <w:rsid w:val="007D6F6C"/>
    <w:rsid w:val="007E15E4"/>
    <w:rsid w:val="007F58AD"/>
    <w:rsid w:val="007F7599"/>
    <w:rsid w:val="00802E34"/>
    <w:rsid w:val="00805240"/>
    <w:rsid w:val="008053C2"/>
    <w:rsid w:val="00814BDD"/>
    <w:rsid w:val="00834EED"/>
    <w:rsid w:val="008932DA"/>
    <w:rsid w:val="008A61E2"/>
    <w:rsid w:val="008E26A3"/>
    <w:rsid w:val="008F2561"/>
    <w:rsid w:val="00900E8D"/>
    <w:rsid w:val="00901572"/>
    <w:rsid w:val="00906B38"/>
    <w:rsid w:val="00963F29"/>
    <w:rsid w:val="009720EA"/>
    <w:rsid w:val="00984967"/>
    <w:rsid w:val="009B7D08"/>
    <w:rsid w:val="009D5E91"/>
    <w:rsid w:val="00A07775"/>
    <w:rsid w:val="00A119E8"/>
    <w:rsid w:val="00A21985"/>
    <w:rsid w:val="00A254C8"/>
    <w:rsid w:val="00A27DD7"/>
    <w:rsid w:val="00A43715"/>
    <w:rsid w:val="00A671EA"/>
    <w:rsid w:val="00A8231F"/>
    <w:rsid w:val="00A85261"/>
    <w:rsid w:val="00AA15C8"/>
    <w:rsid w:val="00AC318E"/>
    <w:rsid w:val="00AD48FE"/>
    <w:rsid w:val="00AE7972"/>
    <w:rsid w:val="00AF1C9D"/>
    <w:rsid w:val="00B10151"/>
    <w:rsid w:val="00B1121D"/>
    <w:rsid w:val="00B244E0"/>
    <w:rsid w:val="00B62E6E"/>
    <w:rsid w:val="00B8240D"/>
    <w:rsid w:val="00B93285"/>
    <w:rsid w:val="00BB180A"/>
    <w:rsid w:val="00C049E7"/>
    <w:rsid w:val="00C06ADB"/>
    <w:rsid w:val="00C26546"/>
    <w:rsid w:val="00C526B5"/>
    <w:rsid w:val="00C542E4"/>
    <w:rsid w:val="00C5463C"/>
    <w:rsid w:val="00C63343"/>
    <w:rsid w:val="00CC3FBB"/>
    <w:rsid w:val="00CD3DAD"/>
    <w:rsid w:val="00D01BAF"/>
    <w:rsid w:val="00D07E28"/>
    <w:rsid w:val="00D228B0"/>
    <w:rsid w:val="00D24A50"/>
    <w:rsid w:val="00D334AB"/>
    <w:rsid w:val="00D35E00"/>
    <w:rsid w:val="00D42331"/>
    <w:rsid w:val="00D432D8"/>
    <w:rsid w:val="00D445D6"/>
    <w:rsid w:val="00D96858"/>
    <w:rsid w:val="00DA2C21"/>
    <w:rsid w:val="00DB3F0D"/>
    <w:rsid w:val="00DB47B9"/>
    <w:rsid w:val="00DC593E"/>
    <w:rsid w:val="00DE245F"/>
    <w:rsid w:val="00E133F7"/>
    <w:rsid w:val="00E51170"/>
    <w:rsid w:val="00E55A30"/>
    <w:rsid w:val="00E601BE"/>
    <w:rsid w:val="00E711E3"/>
    <w:rsid w:val="00E8206E"/>
    <w:rsid w:val="00EA060F"/>
    <w:rsid w:val="00ED1AC0"/>
    <w:rsid w:val="00EE7698"/>
    <w:rsid w:val="00F50621"/>
    <w:rsid w:val="00F75AF8"/>
    <w:rsid w:val="00FC65B7"/>
    <w:rsid w:val="00FF079C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6E"/>
  </w:style>
  <w:style w:type="paragraph" w:styleId="Nagwek1">
    <w:name w:val="heading 1"/>
    <w:basedOn w:val="Normalny"/>
    <w:next w:val="Normalny"/>
    <w:link w:val="Nagwek1Znak"/>
    <w:uiPriority w:val="99"/>
    <w:qFormat/>
    <w:rsid w:val="00E8206E"/>
    <w:pPr>
      <w:keepNext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206E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206E"/>
    <w:pPr>
      <w:keepNext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206E"/>
    <w:pPr>
      <w:keepNext/>
      <w:outlineLvl w:val="3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8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8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8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8FE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8206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BE48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8206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7C91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E8206E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48FE"/>
    <w:rPr>
      <w:sz w:val="20"/>
      <w:szCs w:val="20"/>
    </w:rPr>
  </w:style>
  <w:style w:type="table" w:styleId="Tabela-Siatka">
    <w:name w:val="Table Grid"/>
    <w:basedOn w:val="Standardowy"/>
    <w:uiPriority w:val="99"/>
    <w:rsid w:val="00893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ABA9-06F1-445B-8DD5-B1548A1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XV/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XV/</dc:title>
  <dc:subject/>
  <dc:creator>jolalulc</dc:creator>
  <cp:keywords/>
  <cp:lastModifiedBy>Informatyk</cp:lastModifiedBy>
  <cp:revision>2</cp:revision>
  <cp:lastPrinted>2012-04-19T10:49:00Z</cp:lastPrinted>
  <dcterms:created xsi:type="dcterms:W3CDTF">2012-06-13T11:52:00Z</dcterms:created>
  <dcterms:modified xsi:type="dcterms:W3CDTF">2012-06-13T11:52:00Z</dcterms:modified>
</cp:coreProperties>
</file>