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4D" w:rsidRDefault="0017604D" w:rsidP="00527992">
      <w:pPr>
        <w:rPr>
          <w:rStyle w:val="Legenda1"/>
          <w:b/>
          <w:bCs/>
        </w:rPr>
      </w:pPr>
    </w:p>
    <w:p w:rsidR="00FE7BC4" w:rsidRDefault="00604EA8" w:rsidP="00FE7BC4">
      <w:pPr>
        <w:jc w:val="right"/>
        <w:rPr>
          <w:rStyle w:val="Legenda1"/>
          <w:b/>
          <w:bCs/>
        </w:rPr>
      </w:pPr>
      <w:r>
        <w:rPr>
          <w:rStyle w:val="Legenda1"/>
          <w:b/>
          <w:bCs/>
        </w:rPr>
        <w:t>Załącznik nr 5</w:t>
      </w:r>
      <w:r w:rsidR="00B507B3">
        <w:rPr>
          <w:rStyle w:val="Legenda1"/>
          <w:b/>
          <w:bCs/>
        </w:rPr>
        <w:t xml:space="preserve"> do SIWZ</w:t>
      </w:r>
    </w:p>
    <w:p w:rsidR="00FE7BC4" w:rsidRDefault="00FE7BC4" w:rsidP="00FE7BC4">
      <w:pPr>
        <w:jc w:val="right"/>
        <w:rPr>
          <w:rStyle w:val="Legenda1"/>
          <w:b/>
          <w:bCs/>
        </w:rPr>
      </w:pPr>
    </w:p>
    <w:p w:rsidR="00FE7BC4" w:rsidRDefault="00FE7BC4" w:rsidP="00FE7BC4">
      <w:pPr>
        <w:rPr>
          <w:rStyle w:val="Legenda1"/>
          <w:b/>
          <w:bCs/>
        </w:rPr>
      </w:pPr>
      <w:r>
        <w:rPr>
          <w:rStyle w:val="Legenda1"/>
          <w:b/>
          <w:bCs/>
        </w:rPr>
        <w:t>Harmonogram spłat kredytu w wysokości 4 000 000,00 zł</w:t>
      </w:r>
    </w:p>
    <w:p w:rsidR="00FE7BC4" w:rsidRDefault="00FE7BC4" w:rsidP="00FE7BC4">
      <w:pPr>
        <w:rPr>
          <w:rStyle w:val="Legenda1"/>
          <w:b/>
          <w:bCs/>
        </w:rPr>
      </w:pPr>
    </w:p>
    <w:p w:rsidR="00FE7BC4" w:rsidRPr="00FE7BC4" w:rsidRDefault="00FE7BC4" w:rsidP="00FE7BC4">
      <w:pPr>
        <w:rPr>
          <w:rStyle w:val="Legenda1"/>
          <w:bCs/>
        </w:rPr>
      </w:pPr>
      <w:r w:rsidRPr="00FE7BC4">
        <w:rPr>
          <w:rStyle w:val="Legenda1"/>
          <w:bCs/>
        </w:rPr>
        <w:t>Okres s</w:t>
      </w:r>
      <w:r w:rsidR="000156D0">
        <w:rPr>
          <w:rStyle w:val="Legenda1"/>
          <w:bCs/>
        </w:rPr>
        <w:t xml:space="preserve">płaty kredytu od marca 2018 </w:t>
      </w:r>
      <w:r w:rsidRPr="00FE7BC4">
        <w:rPr>
          <w:rStyle w:val="Legenda1"/>
          <w:bCs/>
        </w:rPr>
        <w:t>roku do końca 2019 roku</w:t>
      </w:r>
    </w:p>
    <w:p w:rsidR="00FE7BC4" w:rsidRDefault="00FE7BC4" w:rsidP="00FE7BC4">
      <w:pPr>
        <w:rPr>
          <w:rStyle w:val="Legenda1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E7BC4" w:rsidTr="00FE7BC4">
        <w:tc>
          <w:tcPr>
            <w:tcW w:w="3070" w:type="dxa"/>
          </w:tcPr>
          <w:p w:rsidR="00FE7BC4" w:rsidRDefault="00FE7BC4" w:rsidP="00FE7BC4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Data</w:t>
            </w:r>
          </w:p>
        </w:tc>
        <w:tc>
          <w:tcPr>
            <w:tcW w:w="3071" w:type="dxa"/>
          </w:tcPr>
          <w:p w:rsidR="00FE7BC4" w:rsidRDefault="00FE7BC4" w:rsidP="00FE7BC4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Kwota spłaty</w:t>
            </w:r>
          </w:p>
        </w:tc>
        <w:tc>
          <w:tcPr>
            <w:tcW w:w="3071" w:type="dxa"/>
          </w:tcPr>
          <w:p w:rsidR="00FE7BC4" w:rsidRDefault="00FE7BC4" w:rsidP="00FE7BC4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Saldo kredytu</w:t>
            </w:r>
          </w:p>
        </w:tc>
      </w:tr>
      <w:tr w:rsidR="00FE7BC4" w:rsidTr="00FE7BC4">
        <w:tc>
          <w:tcPr>
            <w:tcW w:w="3070" w:type="dxa"/>
          </w:tcPr>
          <w:p w:rsidR="00FE7BC4" w:rsidRDefault="00FE7BC4" w:rsidP="00EC6F3C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20.03.2018</w:t>
            </w:r>
          </w:p>
        </w:tc>
        <w:tc>
          <w:tcPr>
            <w:tcW w:w="3071" w:type="dxa"/>
          </w:tcPr>
          <w:p w:rsidR="00FE7BC4" w:rsidRDefault="000156D0" w:rsidP="00FE7BC4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500 000,00</w:t>
            </w:r>
          </w:p>
        </w:tc>
        <w:tc>
          <w:tcPr>
            <w:tcW w:w="3071" w:type="dxa"/>
          </w:tcPr>
          <w:p w:rsidR="00FE7BC4" w:rsidRDefault="000156D0" w:rsidP="00FE7BC4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3 500 000,00</w:t>
            </w:r>
          </w:p>
        </w:tc>
      </w:tr>
      <w:tr w:rsidR="000156D0" w:rsidTr="00FE7BC4">
        <w:tc>
          <w:tcPr>
            <w:tcW w:w="3070" w:type="dxa"/>
          </w:tcPr>
          <w:p w:rsidR="000156D0" w:rsidRDefault="000156D0" w:rsidP="00EC6F3C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20.05.2018</w:t>
            </w:r>
          </w:p>
        </w:tc>
        <w:tc>
          <w:tcPr>
            <w:tcW w:w="3071" w:type="dxa"/>
          </w:tcPr>
          <w:p w:rsidR="000156D0" w:rsidRDefault="000156D0">
            <w:r w:rsidRPr="00DC43E8">
              <w:rPr>
                <w:rStyle w:val="Legenda1"/>
                <w:b/>
                <w:bCs/>
              </w:rPr>
              <w:t>500 000,00</w:t>
            </w:r>
          </w:p>
        </w:tc>
        <w:tc>
          <w:tcPr>
            <w:tcW w:w="3071" w:type="dxa"/>
          </w:tcPr>
          <w:p w:rsidR="000156D0" w:rsidRDefault="000156D0" w:rsidP="00FE7BC4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3 000 000,00</w:t>
            </w:r>
          </w:p>
        </w:tc>
      </w:tr>
      <w:tr w:rsidR="000156D0" w:rsidTr="00FE7BC4">
        <w:tc>
          <w:tcPr>
            <w:tcW w:w="3070" w:type="dxa"/>
          </w:tcPr>
          <w:p w:rsidR="000156D0" w:rsidRDefault="000156D0" w:rsidP="00EC6F3C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20.09.2018</w:t>
            </w:r>
          </w:p>
        </w:tc>
        <w:tc>
          <w:tcPr>
            <w:tcW w:w="3071" w:type="dxa"/>
          </w:tcPr>
          <w:p w:rsidR="000156D0" w:rsidRDefault="000156D0">
            <w:r w:rsidRPr="00DC43E8">
              <w:rPr>
                <w:rStyle w:val="Legenda1"/>
                <w:b/>
                <w:bCs/>
              </w:rPr>
              <w:t>500 000,00</w:t>
            </w:r>
          </w:p>
        </w:tc>
        <w:tc>
          <w:tcPr>
            <w:tcW w:w="3071" w:type="dxa"/>
          </w:tcPr>
          <w:p w:rsidR="000156D0" w:rsidRDefault="000156D0" w:rsidP="000156D0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2 500 000,00</w:t>
            </w:r>
          </w:p>
        </w:tc>
      </w:tr>
      <w:tr w:rsidR="000156D0" w:rsidTr="00FE7BC4">
        <w:tc>
          <w:tcPr>
            <w:tcW w:w="3070" w:type="dxa"/>
          </w:tcPr>
          <w:p w:rsidR="000156D0" w:rsidRDefault="000156D0" w:rsidP="00EC6F3C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20.12.2018</w:t>
            </w:r>
          </w:p>
        </w:tc>
        <w:tc>
          <w:tcPr>
            <w:tcW w:w="3071" w:type="dxa"/>
          </w:tcPr>
          <w:p w:rsidR="000156D0" w:rsidRDefault="000156D0">
            <w:r w:rsidRPr="00DC43E8">
              <w:rPr>
                <w:rStyle w:val="Legenda1"/>
                <w:b/>
                <w:bCs/>
              </w:rPr>
              <w:t>500 000,00</w:t>
            </w:r>
          </w:p>
        </w:tc>
        <w:tc>
          <w:tcPr>
            <w:tcW w:w="3071" w:type="dxa"/>
          </w:tcPr>
          <w:p w:rsidR="000156D0" w:rsidRDefault="000156D0" w:rsidP="00FE7BC4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2 000 000,00</w:t>
            </w:r>
          </w:p>
        </w:tc>
      </w:tr>
      <w:tr w:rsidR="000156D0" w:rsidTr="00FE7BC4">
        <w:tc>
          <w:tcPr>
            <w:tcW w:w="3070" w:type="dxa"/>
          </w:tcPr>
          <w:p w:rsidR="000156D0" w:rsidRDefault="000156D0" w:rsidP="00EC6F3C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20.03.2019</w:t>
            </w:r>
          </w:p>
        </w:tc>
        <w:tc>
          <w:tcPr>
            <w:tcW w:w="3071" w:type="dxa"/>
          </w:tcPr>
          <w:p w:rsidR="000156D0" w:rsidRDefault="000156D0">
            <w:r w:rsidRPr="00DC43E8">
              <w:rPr>
                <w:rStyle w:val="Legenda1"/>
                <w:b/>
                <w:bCs/>
              </w:rPr>
              <w:t>500 000,00</w:t>
            </w:r>
          </w:p>
        </w:tc>
        <w:tc>
          <w:tcPr>
            <w:tcW w:w="3071" w:type="dxa"/>
          </w:tcPr>
          <w:p w:rsidR="000156D0" w:rsidRDefault="000156D0" w:rsidP="00FE7BC4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1 500 000,00</w:t>
            </w:r>
          </w:p>
        </w:tc>
      </w:tr>
      <w:tr w:rsidR="000156D0" w:rsidTr="00FE7BC4">
        <w:tc>
          <w:tcPr>
            <w:tcW w:w="3070" w:type="dxa"/>
          </w:tcPr>
          <w:p w:rsidR="000156D0" w:rsidRDefault="000156D0" w:rsidP="00EC6F3C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20.05.2019</w:t>
            </w:r>
          </w:p>
        </w:tc>
        <w:tc>
          <w:tcPr>
            <w:tcW w:w="3071" w:type="dxa"/>
          </w:tcPr>
          <w:p w:rsidR="000156D0" w:rsidRDefault="000156D0">
            <w:r w:rsidRPr="00DC43E8">
              <w:rPr>
                <w:rStyle w:val="Legenda1"/>
                <w:b/>
                <w:bCs/>
              </w:rPr>
              <w:t>500 000,00</w:t>
            </w:r>
          </w:p>
        </w:tc>
        <w:tc>
          <w:tcPr>
            <w:tcW w:w="3071" w:type="dxa"/>
          </w:tcPr>
          <w:p w:rsidR="000156D0" w:rsidRDefault="000156D0" w:rsidP="00FE7BC4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1 000 000,00</w:t>
            </w:r>
          </w:p>
        </w:tc>
      </w:tr>
      <w:tr w:rsidR="000156D0" w:rsidTr="00FE7BC4">
        <w:tc>
          <w:tcPr>
            <w:tcW w:w="3070" w:type="dxa"/>
          </w:tcPr>
          <w:p w:rsidR="000156D0" w:rsidRDefault="000156D0" w:rsidP="00EC6F3C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20.09.2019</w:t>
            </w:r>
          </w:p>
        </w:tc>
        <w:tc>
          <w:tcPr>
            <w:tcW w:w="3071" w:type="dxa"/>
          </w:tcPr>
          <w:p w:rsidR="000156D0" w:rsidRDefault="000156D0">
            <w:r w:rsidRPr="00DC43E8">
              <w:rPr>
                <w:rStyle w:val="Legenda1"/>
                <w:b/>
                <w:bCs/>
              </w:rPr>
              <w:t>500 000,00</w:t>
            </w:r>
          </w:p>
        </w:tc>
        <w:tc>
          <w:tcPr>
            <w:tcW w:w="3071" w:type="dxa"/>
          </w:tcPr>
          <w:p w:rsidR="000156D0" w:rsidRDefault="000156D0" w:rsidP="000156D0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 xml:space="preserve">   500 000,00</w:t>
            </w:r>
          </w:p>
        </w:tc>
      </w:tr>
      <w:tr w:rsidR="000156D0" w:rsidTr="00FE7BC4">
        <w:tc>
          <w:tcPr>
            <w:tcW w:w="3070" w:type="dxa"/>
          </w:tcPr>
          <w:p w:rsidR="000156D0" w:rsidRDefault="000156D0" w:rsidP="00EC6F3C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20.12.2019</w:t>
            </w:r>
          </w:p>
        </w:tc>
        <w:tc>
          <w:tcPr>
            <w:tcW w:w="3071" w:type="dxa"/>
          </w:tcPr>
          <w:p w:rsidR="000156D0" w:rsidRDefault="000156D0">
            <w:r w:rsidRPr="00DC43E8">
              <w:rPr>
                <w:rStyle w:val="Legenda1"/>
                <w:b/>
                <w:bCs/>
              </w:rPr>
              <w:t>500 000,00</w:t>
            </w:r>
          </w:p>
        </w:tc>
        <w:tc>
          <w:tcPr>
            <w:tcW w:w="3071" w:type="dxa"/>
          </w:tcPr>
          <w:p w:rsidR="000156D0" w:rsidRDefault="000156D0" w:rsidP="00FE7BC4">
            <w:pPr>
              <w:rPr>
                <w:rStyle w:val="Legenda1"/>
                <w:b/>
                <w:bCs/>
              </w:rPr>
            </w:pPr>
            <w:r>
              <w:rPr>
                <w:rStyle w:val="Legenda1"/>
                <w:b/>
                <w:bCs/>
              </w:rPr>
              <w:t>0</w:t>
            </w:r>
          </w:p>
        </w:tc>
      </w:tr>
    </w:tbl>
    <w:p w:rsidR="00FE7BC4" w:rsidRDefault="00FE7BC4" w:rsidP="00FE7BC4">
      <w:pPr>
        <w:rPr>
          <w:rStyle w:val="Legenda1"/>
          <w:b/>
          <w:bCs/>
        </w:rPr>
      </w:pPr>
    </w:p>
    <w:p w:rsidR="006F40F7" w:rsidRDefault="006F40F7" w:rsidP="00FE7BC4">
      <w:pPr>
        <w:rPr>
          <w:rStyle w:val="Legenda1"/>
          <w:b/>
          <w:bCs/>
        </w:rPr>
      </w:pPr>
    </w:p>
    <w:p w:rsidR="006F40F7" w:rsidRDefault="006F40F7" w:rsidP="00FE7BC4">
      <w:pPr>
        <w:rPr>
          <w:rStyle w:val="Legenda1"/>
          <w:b/>
          <w:bCs/>
        </w:rPr>
      </w:pPr>
    </w:p>
    <w:p w:rsidR="006F40F7" w:rsidRDefault="006F40F7" w:rsidP="00FE7BC4">
      <w:pPr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17604D" w:rsidRDefault="0017604D" w:rsidP="006F40F7">
      <w:pPr>
        <w:jc w:val="right"/>
        <w:rPr>
          <w:rStyle w:val="Legenda1"/>
          <w:b/>
          <w:bCs/>
        </w:rPr>
      </w:pPr>
    </w:p>
    <w:p w:rsidR="006F40F7" w:rsidRDefault="006F40F7" w:rsidP="00B507B3">
      <w:pPr>
        <w:rPr>
          <w:rStyle w:val="Legenda1"/>
          <w:b/>
          <w:bCs/>
        </w:rPr>
      </w:pPr>
    </w:p>
    <w:sectPr w:rsidR="006F40F7" w:rsidSect="0012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D55"/>
    <w:multiLevelType w:val="hybridMultilevel"/>
    <w:tmpl w:val="737C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08B1"/>
    <w:multiLevelType w:val="hybridMultilevel"/>
    <w:tmpl w:val="FB20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E7F"/>
    <w:multiLevelType w:val="hybridMultilevel"/>
    <w:tmpl w:val="A8D0D9C2"/>
    <w:lvl w:ilvl="0" w:tplc="6FF6C0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6C84"/>
    <w:multiLevelType w:val="hybridMultilevel"/>
    <w:tmpl w:val="22B27BA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2EC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992"/>
    <w:rsid w:val="000156D0"/>
    <w:rsid w:val="000C0044"/>
    <w:rsid w:val="00126A91"/>
    <w:rsid w:val="0017604D"/>
    <w:rsid w:val="001D6E51"/>
    <w:rsid w:val="00232F61"/>
    <w:rsid w:val="002C332C"/>
    <w:rsid w:val="00440078"/>
    <w:rsid w:val="004A6C58"/>
    <w:rsid w:val="004E2D3D"/>
    <w:rsid w:val="00527992"/>
    <w:rsid w:val="005F28B7"/>
    <w:rsid w:val="00604EA8"/>
    <w:rsid w:val="00617365"/>
    <w:rsid w:val="006C468C"/>
    <w:rsid w:val="006F40F7"/>
    <w:rsid w:val="0071494F"/>
    <w:rsid w:val="00770971"/>
    <w:rsid w:val="00782AFE"/>
    <w:rsid w:val="00956155"/>
    <w:rsid w:val="009725C3"/>
    <w:rsid w:val="009821D5"/>
    <w:rsid w:val="009E5E24"/>
    <w:rsid w:val="00A85EE0"/>
    <w:rsid w:val="00B34403"/>
    <w:rsid w:val="00B37747"/>
    <w:rsid w:val="00B507B3"/>
    <w:rsid w:val="00CD2192"/>
    <w:rsid w:val="00E60B81"/>
    <w:rsid w:val="00FE7BC4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genda1">
    <w:name w:val="Legenda1"/>
    <w:basedOn w:val="Domylnaczcionkaakapitu"/>
    <w:rsid w:val="00527992"/>
  </w:style>
  <w:style w:type="character" w:customStyle="1" w:styleId="txt2">
    <w:name w:val="txt2"/>
    <w:basedOn w:val="Domylnaczcionkaakapitu"/>
    <w:rsid w:val="00527992"/>
  </w:style>
  <w:style w:type="paragraph" w:styleId="Tekstdymka">
    <w:name w:val="Balloon Text"/>
    <w:basedOn w:val="Normalny"/>
    <w:link w:val="TekstdymkaZnak"/>
    <w:uiPriority w:val="99"/>
    <w:semiHidden/>
    <w:unhideWhenUsed/>
    <w:rsid w:val="009E5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2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7365"/>
    <w:pPr>
      <w:ind w:left="720"/>
      <w:contextualSpacing/>
    </w:pPr>
  </w:style>
  <w:style w:type="table" w:styleId="Tabela-Siatka">
    <w:name w:val="Table Grid"/>
    <w:basedOn w:val="Standardowy"/>
    <w:uiPriority w:val="59"/>
    <w:rsid w:val="00FE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genda1">
    <w:name w:val="Legenda1"/>
    <w:basedOn w:val="Domylnaczcionkaakapitu"/>
    <w:rsid w:val="00527992"/>
  </w:style>
  <w:style w:type="character" w:customStyle="1" w:styleId="txt2">
    <w:name w:val="txt2"/>
    <w:basedOn w:val="Domylnaczcionkaakapitu"/>
    <w:rsid w:val="00527992"/>
  </w:style>
  <w:style w:type="paragraph" w:styleId="Tekstdymka">
    <w:name w:val="Balloon Text"/>
    <w:basedOn w:val="Normalny"/>
    <w:link w:val="TekstdymkaZnak"/>
    <w:uiPriority w:val="99"/>
    <w:semiHidden/>
    <w:unhideWhenUsed/>
    <w:rsid w:val="009E5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2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7365"/>
    <w:pPr>
      <w:ind w:left="720"/>
      <w:contextualSpacing/>
    </w:pPr>
  </w:style>
  <w:style w:type="table" w:styleId="Tabela-Siatka">
    <w:name w:val="Table Grid"/>
    <w:basedOn w:val="Standardowy"/>
    <w:uiPriority w:val="59"/>
    <w:rsid w:val="00FE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Rada</cp:lastModifiedBy>
  <cp:revision>3</cp:revision>
  <cp:lastPrinted>2017-07-27T10:36:00Z</cp:lastPrinted>
  <dcterms:created xsi:type="dcterms:W3CDTF">2017-07-27T11:08:00Z</dcterms:created>
  <dcterms:modified xsi:type="dcterms:W3CDTF">2017-07-27T11:09:00Z</dcterms:modified>
</cp:coreProperties>
</file>