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0"/>
        <w:gridCol w:w="39"/>
        <w:gridCol w:w="2094"/>
        <w:gridCol w:w="25"/>
        <w:gridCol w:w="791"/>
        <w:gridCol w:w="1277"/>
        <w:gridCol w:w="1618"/>
        <w:gridCol w:w="2410"/>
      </w:tblGrid>
      <w:tr w:rsidR="0067611F" w14:paraId="599326E4" w14:textId="77777777">
        <w:trPr>
          <w:trHeight w:val="1271"/>
        </w:trPr>
        <w:tc>
          <w:tcPr>
            <w:tcW w:w="6285" w:type="dxa"/>
            <w:gridSpan w:val="6"/>
            <w:shd w:val="clear" w:color="auto" w:fill="BFBFBF" w:themeFill="background1" w:themeFillShade="BF"/>
          </w:tcPr>
          <w:p w14:paraId="2515EA01" w14:textId="77777777" w:rsidR="0067611F" w:rsidRDefault="00185B3C">
            <w:pPr>
              <w:widowControl w:val="0"/>
              <w:spacing w:before="0" w:after="0" w:line="240" w:lineRule="auto"/>
              <w:ind w:left="516" w:right="34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54BEF217" w14:textId="77777777" w:rsidR="0067611F" w:rsidRDefault="00185B3C">
            <w:pPr>
              <w:widowControl w:val="0"/>
              <w:spacing w:before="0" w:after="0" w:line="240" w:lineRule="auto"/>
              <w:ind w:left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 LUB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OSADNIKÓW</w:t>
            </w:r>
          </w:p>
          <w:p w14:paraId="3C5A525E" w14:textId="77777777" w:rsidR="0067611F" w:rsidRDefault="00185B3C">
            <w:pPr>
              <w:widowControl w:val="0"/>
              <w:spacing w:before="0" w:after="0" w:line="240" w:lineRule="auto"/>
              <w:ind w:left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W INSTALACJACH PRZYDOMOWYCH OCZYSZCZALNI ŚCIEKÓW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  NIECZYSTOŚCI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7016BD35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028" w:type="dxa"/>
            <w:gridSpan w:val="2"/>
            <w:shd w:val="clear" w:color="auto" w:fill="FFFFFF" w:themeFill="background1"/>
          </w:tcPr>
          <w:p w14:paraId="33658B06" w14:textId="77777777" w:rsidR="0067611F" w:rsidRDefault="00185B3C">
            <w:pPr>
              <w:widowControl w:val="0"/>
              <w:spacing w:after="0" w:line="209" w:lineRule="exact"/>
              <w:ind w:right="2154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</w:p>
        </w:tc>
      </w:tr>
      <w:tr w:rsidR="0067611F" w14:paraId="266B7D7C" w14:textId="77777777">
        <w:trPr>
          <w:trHeight w:val="501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7D47DE21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I.  DANE PODMIOTU 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PROWADZĄCEGO DZIAŁALNOŚĆ W ZAKRESIE OPRÓŻNIANIA ZBIORNIKÓW</w:t>
            </w:r>
          </w:p>
          <w:p w14:paraId="49218801" w14:textId="77777777" w:rsidR="0067611F" w:rsidRDefault="00185B3C">
            <w:pPr>
              <w:widowControl w:val="0"/>
              <w:spacing w:before="0" w:after="0" w:line="240" w:lineRule="auto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67611F" w14:paraId="479205B9" w14:textId="77777777">
        <w:trPr>
          <w:trHeight w:val="427"/>
        </w:trPr>
        <w:tc>
          <w:tcPr>
            <w:tcW w:w="10313" w:type="dxa"/>
            <w:gridSpan w:val="8"/>
            <w:vAlign w:val="center"/>
          </w:tcPr>
          <w:p w14:paraId="04B9BFD6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14:paraId="65013AA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7B33DE33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0FE039F3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281BD6A7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4F06810F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67611F" w14:paraId="6C2C10BE" w14:textId="77777777">
        <w:trPr>
          <w:trHeight w:val="844"/>
        </w:trPr>
        <w:tc>
          <w:tcPr>
            <w:tcW w:w="10313" w:type="dxa"/>
            <w:gridSpan w:val="8"/>
          </w:tcPr>
          <w:p w14:paraId="47F26BEA" w14:textId="77777777" w:rsidR="0067611F" w:rsidRDefault="00185B3C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prowadzenie działalności, 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podmiot  nie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</w:p>
          <w:p w14:paraId="3A22C474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62D764D0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7C43751F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42F1263D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3854D54B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29875DA3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  <w:p w14:paraId="49200351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67611F" w14:paraId="387C9B7F" w14:textId="77777777">
        <w:trPr>
          <w:trHeight w:val="463"/>
        </w:trPr>
        <w:tc>
          <w:tcPr>
            <w:tcW w:w="10313" w:type="dxa"/>
            <w:gridSpan w:val="8"/>
            <w:vAlign w:val="center"/>
          </w:tcPr>
          <w:p w14:paraId="718B2C73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</w:p>
          <w:p w14:paraId="0335397B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2BEAE758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6DB9F5A2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12113074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67611F" w14:paraId="2D71E401" w14:textId="77777777">
        <w:trPr>
          <w:trHeight w:val="283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1F662A4F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67611F" w14:paraId="64FC39C1" w14:textId="77777777">
        <w:trPr>
          <w:trHeight w:val="345"/>
        </w:trPr>
        <w:tc>
          <w:tcPr>
            <w:tcW w:w="6285" w:type="dxa"/>
            <w:gridSpan w:val="6"/>
            <w:vAlign w:val="center"/>
          </w:tcPr>
          <w:p w14:paraId="0544C2E6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14:paraId="39F59E70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  <w:p w14:paraId="1ECC00F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028" w:type="dxa"/>
            <w:gridSpan w:val="2"/>
            <w:vAlign w:val="center"/>
          </w:tcPr>
          <w:p w14:paraId="134DA1C8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14:paraId="244422EA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67611F" w14:paraId="139E0E16" w14:textId="77777777">
        <w:trPr>
          <w:trHeight w:val="435"/>
        </w:trPr>
        <w:tc>
          <w:tcPr>
            <w:tcW w:w="2059" w:type="dxa"/>
            <w:vAlign w:val="center"/>
          </w:tcPr>
          <w:p w14:paraId="3B409DA5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14:paraId="38EC986F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26" w:type="dxa"/>
            <w:gridSpan w:val="5"/>
          </w:tcPr>
          <w:p w14:paraId="67A0BDD4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14:paraId="1C9F5040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  <w:p w14:paraId="26D65FBF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618" w:type="dxa"/>
          </w:tcPr>
          <w:p w14:paraId="0923FA95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14:paraId="4450D19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14:paraId="6B854ED1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14:paraId="742D9445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67611F" w14:paraId="582EFA2A" w14:textId="77777777">
        <w:trPr>
          <w:trHeight w:val="313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318F0E93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 I PRZEKAZANYCH DO STACJI ZLEWNEJ</w:t>
            </w:r>
          </w:p>
        </w:tc>
      </w:tr>
      <w:tr w:rsidR="0067611F" w14:paraId="4505A252" w14:textId="77777777">
        <w:trPr>
          <w:trHeight w:val="716"/>
        </w:trPr>
        <w:tc>
          <w:tcPr>
            <w:tcW w:w="2059" w:type="dxa"/>
            <w:shd w:val="clear" w:color="auto" w:fill="BFBFBF" w:themeFill="background1" w:themeFillShade="BF"/>
            <w:vAlign w:val="center"/>
          </w:tcPr>
          <w:p w14:paraId="1D3FF227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3939944A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70FAB7B7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58" w:type="dxa"/>
            <w:gridSpan w:val="3"/>
            <w:shd w:val="clear" w:color="auto" w:fill="BFBFBF" w:themeFill="background1" w:themeFillShade="BF"/>
          </w:tcPr>
          <w:p w14:paraId="5D66E9B4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odebranych  z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obszaru</w:t>
            </w:r>
          </w:p>
          <w:p w14:paraId="502092E7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2068" w:type="dxa"/>
            <w:gridSpan w:val="2"/>
            <w:shd w:val="clear" w:color="auto" w:fill="BFBFBF" w:themeFill="background1" w:themeFillShade="BF"/>
          </w:tcPr>
          <w:p w14:paraId="0CB09312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14:paraId="6D06C346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nieczystości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ciekłych do stacji zlewnej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2)</w:t>
            </w:r>
            <w:r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028" w:type="dxa"/>
            <w:gridSpan w:val="2"/>
            <w:shd w:val="clear" w:color="auto" w:fill="BFBFBF" w:themeFill="background1" w:themeFillShade="BF"/>
          </w:tcPr>
          <w:p w14:paraId="377E34F0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7FC1B33A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67611F" w14:paraId="7E09E310" w14:textId="77777777">
        <w:trPr>
          <w:trHeight w:val="441"/>
        </w:trPr>
        <w:tc>
          <w:tcPr>
            <w:tcW w:w="2059" w:type="dxa"/>
            <w:vAlign w:val="center"/>
          </w:tcPr>
          <w:p w14:paraId="0430ED26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2158" w:type="dxa"/>
            <w:gridSpan w:val="3"/>
          </w:tcPr>
          <w:p w14:paraId="6406779C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67278D56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73660B22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068" w:type="dxa"/>
            <w:gridSpan w:val="2"/>
          </w:tcPr>
          <w:p w14:paraId="2CC610F6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028" w:type="dxa"/>
            <w:gridSpan w:val="2"/>
          </w:tcPr>
          <w:p w14:paraId="45857FB7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2D815ADC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687796B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2649F35C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611F" w14:paraId="759EB499" w14:textId="77777777">
        <w:trPr>
          <w:trHeight w:val="420"/>
        </w:trPr>
        <w:tc>
          <w:tcPr>
            <w:tcW w:w="2059" w:type="dxa"/>
            <w:vAlign w:val="center"/>
          </w:tcPr>
          <w:p w14:paraId="5C58EA6D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2158" w:type="dxa"/>
            <w:gridSpan w:val="3"/>
          </w:tcPr>
          <w:p w14:paraId="5A263D20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803D330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15C994C2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068" w:type="dxa"/>
            <w:gridSpan w:val="2"/>
          </w:tcPr>
          <w:p w14:paraId="715C926B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028" w:type="dxa"/>
            <w:gridSpan w:val="2"/>
          </w:tcPr>
          <w:p w14:paraId="0769F8B4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776BF2D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7190D425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C27957D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7611F" w14:paraId="0ED9E665" w14:textId="77777777">
        <w:trPr>
          <w:trHeight w:val="517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648349C4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l-PL" w:eastAsia="pl-PL"/>
              </w:rPr>
              <w:t xml:space="preserve">Informacja o ilości odebranych nieczystości ciekłych z obszaru aglomeracji oraz spoza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l-PL" w:eastAsia="pl-PL"/>
              </w:rPr>
              <w:t xml:space="preserve">obszaru aglomeracji wyznaczonej na podstawie art.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l-PL" w:eastAsia="pl-PL"/>
              </w:rPr>
              <w:t>87  ustawy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l-PL" w:eastAsia="pl-PL"/>
              </w:rPr>
              <w:t xml:space="preserve"> z dnia 20 lipca 20217r.- Prawo wodne.</w:t>
            </w:r>
          </w:p>
          <w:p w14:paraId="1BB1CB88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</w:tr>
      <w:tr w:rsidR="0067611F" w14:paraId="273392EE" w14:textId="77777777">
        <w:trPr>
          <w:trHeight w:val="517"/>
        </w:trPr>
        <w:tc>
          <w:tcPr>
            <w:tcW w:w="2098" w:type="dxa"/>
            <w:gridSpan w:val="2"/>
            <w:tcBorders>
              <w:top w:val="nil"/>
              <w:right w:val="nil"/>
            </w:tcBorders>
            <w:shd w:val="clear" w:color="auto" w:fill="BFBFBF" w:themeFill="background1" w:themeFillShade="BF"/>
          </w:tcPr>
          <w:p w14:paraId="586856D4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35D7EE50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37DE5119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094" w:type="dxa"/>
            <w:tcBorders>
              <w:top w:val="nil"/>
              <w:right w:val="nil"/>
            </w:tcBorders>
            <w:shd w:val="clear" w:color="auto" w:fill="BFBFBF" w:themeFill="background1" w:themeFillShade="BF"/>
          </w:tcPr>
          <w:p w14:paraId="66DA0458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odebranych  z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obszaru</w:t>
            </w:r>
          </w:p>
          <w:p w14:paraId="54E5A31F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gminy nieczystości ciekłych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vertAlign w:val="superscript"/>
                <w:lang w:val="pl-PL" w:eastAsia="pl-PL"/>
              </w:rPr>
              <w:t>2)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]</w:t>
            </w:r>
          </w:p>
          <w:p w14:paraId="08AFBF78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  <w:t>AGLOMERACJI</w:t>
            </w:r>
          </w:p>
        </w:tc>
        <w:tc>
          <w:tcPr>
            <w:tcW w:w="2093" w:type="dxa"/>
            <w:gridSpan w:val="3"/>
            <w:tcBorders>
              <w:top w:val="nil"/>
              <w:right w:val="nil"/>
            </w:tcBorders>
            <w:shd w:val="clear" w:color="auto" w:fill="BFBFBF" w:themeFill="background1" w:themeFillShade="BF"/>
          </w:tcPr>
          <w:p w14:paraId="595124F3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14:paraId="19036DA0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nieczystości ciekłych do stacji zlewnej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vertAlign w:val="superscript"/>
                <w:lang w:val="pl-PL" w:eastAsia="pl-PL"/>
              </w:rPr>
              <w:t>2)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[m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  <w:lang w:val="pl-PL" w:eastAsia="pl-PL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pl-PL" w:eastAsia="pl-PL"/>
              </w:rPr>
              <w:t>]</w:t>
            </w:r>
          </w:p>
          <w:p w14:paraId="33914374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  <w:t>SPOZA AGLOMERACJI</w:t>
            </w:r>
          </w:p>
        </w:tc>
        <w:tc>
          <w:tcPr>
            <w:tcW w:w="4028" w:type="dxa"/>
            <w:gridSpan w:val="2"/>
            <w:tcBorders>
              <w:top w:val="nil"/>
            </w:tcBorders>
            <w:shd w:val="clear" w:color="auto" w:fill="BFBFBF" w:themeFill="background1" w:themeFillShade="BF"/>
          </w:tcPr>
          <w:p w14:paraId="66D5990C" w14:textId="77777777" w:rsidR="0067611F" w:rsidRDefault="0067611F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2B5D4E62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3594C418" w14:textId="77777777" w:rsidR="0067611F" w:rsidRDefault="00185B3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67611F" w14:paraId="59F03D82" w14:textId="77777777">
        <w:trPr>
          <w:trHeight w:val="920"/>
        </w:trPr>
        <w:tc>
          <w:tcPr>
            <w:tcW w:w="2098" w:type="dxa"/>
            <w:gridSpan w:val="2"/>
            <w:tcBorders>
              <w:right w:val="nil"/>
            </w:tcBorders>
            <w:shd w:val="clear" w:color="auto" w:fill="FFFFFF"/>
          </w:tcPr>
          <w:p w14:paraId="00986F82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72FA86CB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2094" w:type="dxa"/>
            <w:tcBorders>
              <w:top w:val="nil"/>
              <w:right w:val="nil"/>
            </w:tcBorders>
            <w:shd w:val="clear" w:color="auto" w:fill="FFFFFF"/>
            <w:vAlign w:val="center"/>
          </w:tcPr>
          <w:p w14:paraId="10121F4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  <w:tc>
          <w:tcPr>
            <w:tcW w:w="2093" w:type="dxa"/>
            <w:gridSpan w:val="3"/>
            <w:tcBorders>
              <w:top w:val="nil"/>
              <w:right w:val="nil"/>
            </w:tcBorders>
            <w:shd w:val="clear" w:color="auto" w:fill="FFFFFF"/>
            <w:vAlign w:val="center"/>
          </w:tcPr>
          <w:p w14:paraId="2246734F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  <w:tc>
          <w:tcPr>
            <w:tcW w:w="402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3C25DFE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529C86E7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</w:tr>
      <w:tr w:rsidR="0067611F" w14:paraId="11C23F8F" w14:textId="77777777">
        <w:trPr>
          <w:trHeight w:val="258"/>
        </w:trPr>
        <w:tc>
          <w:tcPr>
            <w:tcW w:w="2098" w:type="dxa"/>
            <w:gridSpan w:val="2"/>
            <w:tcBorders>
              <w:top w:val="nil"/>
              <w:right w:val="nil"/>
            </w:tcBorders>
            <w:shd w:val="clear" w:color="auto" w:fill="FFFFFF"/>
          </w:tcPr>
          <w:p w14:paraId="70748C2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42318B89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2094" w:type="dxa"/>
            <w:tcBorders>
              <w:top w:val="nil"/>
              <w:right w:val="nil"/>
            </w:tcBorders>
            <w:shd w:val="clear" w:color="auto" w:fill="FFFFFF"/>
            <w:vAlign w:val="center"/>
          </w:tcPr>
          <w:p w14:paraId="01C2D8D2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  <w:tc>
          <w:tcPr>
            <w:tcW w:w="2093" w:type="dxa"/>
            <w:gridSpan w:val="3"/>
            <w:tcBorders>
              <w:top w:val="nil"/>
              <w:right w:val="nil"/>
            </w:tcBorders>
            <w:shd w:val="clear" w:color="auto" w:fill="FFFFFF"/>
            <w:vAlign w:val="center"/>
          </w:tcPr>
          <w:p w14:paraId="2B049FCC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  <w:tc>
          <w:tcPr>
            <w:tcW w:w="402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B730EBB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38090090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4C676C0E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  <w:p w14:paraId="36A92376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 w:eastAsia="pl-PL"/>
              </w:rPr>
            </w:pPr>
          </w:p>
        </w:tc>
      </w:tr>
      <w:tr w:rsidR="0067611F" w14:paraId="64DF5F34" w14:textId="77777777">
        <w:trPr>
          <w:trHeight w:val="517"/>
        </w:trPr>
        <w:tc>
          <w:tcPr>
            <w:tcW w:w="10313" w:type="dxa"/>
            <w:gridSpan w:val="8"/>
            <w:tcBorders>
              <w:top w:val="nil"/>
            </w:tcBorders>
            <w:shd w:val="clear" w:color="auto" w:fill="BFBFBF" w:themeFill="background1" w:themeFillShade="BF"/>
          </w:tcPr>
          <w:p w14:paraId="640D14AF" w14:textId="77777777" w:rsidR="0067611F" w:rsidRDefault="00185B3C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67611F" w14:paraId="6FD9A010" w14:textId="77777777">
        <w:trPr>
          <w:trHeight w:val="624"/>
        </w:trPr>
        <w:tc>
          <w:tcPr>
            <w:tcW w:w="10313" w:type="dxa"/>
            <w:gridSpan w:val="8"/>
          </w:tcPr>
          <w:p w14:paraId="685441BA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036A75BC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263355C3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1A6DD09D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01E8E869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5F28C1A9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399A4F1B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67611F" w14:paraId="1474E877" w14:textId="77777777">
        <w:trPr>
          <w:trHeight w:val="537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0ADE7D2D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67611F" w14:paraId="2F4ACE20" w14:textId="77777777">
        <w:trPr>
          <w:trHeight w:val="70"/>
        </w:trPr>
        <w:tc>
          <w:tcPr>
            <w:tcW w:w="10313" w:type="dxa"/>
            <w:gridSpan w:val="8"/>
          </w:tcPr>
          <w:p w14:paraId="6406CAC9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739E6BA4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1F945EA1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19FEF745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6560CF0E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4DF446BE" w14:textId="77777777" w:rsidR="0067611F" w:rsidRDefault="0067611F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67611F" w14:paraId="1C7B5A0B" w14:textId="77777777">
        <w:trPr>
          <w:trHeight w:val="351"/>
        </w:trPr>
        <w:tc>
          <w:tcPr>
            <w:tcW w:w="10313" w:type="dxa"/>
            <w:gridSpan w:val="8"/>
            <w:shd w:val="clear" w:color="auto" w:fill="BFBFBF" w:themeFill="background1" w:themeFillShade="BF"/>
          </w:tcPr>
          <w:p w14:paraId="63D27911" w14:textId="77777777" w:rsidR="0067611F" w:rsidRDefault="00185B3C">
            <w:pPr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DATA I PODPIS</w:t>
            </w:r>
          </w:p>
        </w:tc>
      </w:tr>
      <w:tr w:rsidR="0067611F" w14:paraId="256062AB" w14:textId="77777777">
        <w:trPr>
          <w:trHeight w:val="604"/>
        </w:trPr>
        <w:tc>
          <w:tcPr>
            <w:tcW w:w="5008" w:type="dxa"/>
            <w:gridSpan w:val="5"/>
          </w:tcPr>
          <w:p w14:paraId="433A1BCE" w14:textId="77777777" w:rsidR="0067611F" w:rsidRDefault="00185B3C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14:paraId="27499670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05" w:type="dxa"/>
            <w:gridSpan w:val="3"/>
          </w:tcPr>
          <w:p w14:paraId="4D1D100B" w14:textId="77777777" w:rsidR="0067611F" w:rsidRDefault="00185B3C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Podpis prowadzącego działalność w zakresie opróżniania zbiorników bezodpływowych i transportu nieczystości ciekłych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lub podpis osoby upoważnionej do występowania w imieniu prowadzącego działalność na podstawie pełnomocnictwa</w:t>
            </w:r>
          </w:p>
          <w:p w14:paraId="6EFD492A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5ECC1EE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66D869B3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175BF89B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3E5D2076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15B313A7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1205BDC5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014DE8B7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24E56629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0F8CF6C9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  <w:p w14:paraId="2DE42B5D" w14:textId="77777777" w:rsidR="0067611F" w:rsidRDefault="0067611F">
            <w:pPr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14:paraId="7DB60E13" w14:textId="77777777" w:rsidR="0067611F" w:rsidRDefault="00185B3C">
      <w:pPr>
        <w:spacing w:before="360" w:after="0" w:line="241" w:lineRule="exact"/>
        <w:jc w:val="left"/>
        <w:rPr>
          <w:rFonts w:ascii="Arial Narrow" w:hAnsi="Arial Narrow"/>
          <w:b/>
          <w:bCs/>
        </w:rPr>
      </w:pPr>
      <w:r>
        <w:rPr>
          <w:rFonts w:ascii="Arial Narrow" w:hAnsi="Arial Narrow" w:cs="Times New Roman"/>
          <w:b/>
          <w:bCs/>
          <w:color w:val="000000"/>
          <w:spacing w:val="18"/>
          <w:lang w:val="pl-PL"/>
        </w:rPr>
        <w:t>Objaśnienia:</w:t>
      </w:r>
    </w:p>
    <w:p w14:paraId="4C46F031" w14:textId="77777777" w:rsidR="0067611F" w:rsidRDefault="00185B3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jc w:val="left"/>
        <w:rPr>
          <w:rFonts w:ascii="Arial Narrow" w:hAnsi="Arial Narrow"/>
        </w:rPr>
      </w:pPr>
      <w:r>
        <w:rPr>
          <w:rFonts w:ascii="Arial Narrow" w:hAnsi="Arial Narrow" w:cs="Times New Roman"/>
          <w:color w:val="000000"/>
          <w:spacing w:val="-1"/>
          <w:lang w:val="pl-PL"/>
        </w:rPr>
        <w:t>Należy</w:t>
      </w:r>
      <w:r>
        <w:rPr>
          <w:rFonts w:ascii="Arial Narrow" w:hAnsi="Arial Narrow" w:cs="Times New Roman"/>
          <w:color w:val="000000"/>
          <w:spacing w:val="34"/>
          <w:lang w:val="pl-PL"/>
        </w:rPr>
        <w:t xml:space="preserve"> </w:t>
      </w:r>
      <w:r>
        <w:rPr>
          <w:rFonts w:ascii="Arial Narrow" w:hAnsi="Arial Narrow" w:cs="Times New Roman"/>
          <w:color w:val="000000"/>
          <w:lang w:val="pl-PL"/>
        </w:rPr>
        <w:t>wpisać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wójta,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burmistrza</w:t>
      </w:r>
      <w:r>
        <w:rPr>
          <w:rFonts w:ascii="Arial Narrow" w:hAnsi="Arial Narrow" w:cs="Times New Roman"/>
          <w:color w:val="000000"/>
          <w:spacing w:val="37"/>
          <w:lang w:val="pl-PL"/>
        </w:rPr>
        <w:t xml:space="preserve"> </w:t>
      </w:r>
      <w:r>
        <w:rPr>
          <w:rFonts w:ascii="Arial Narrow" w:hAnsi="Arial Narrow" w:cs="Times New Roman"/>
          <w:color w:val="000000"/>
          <w:lang w:val="pl-PL"/>
        </w:rPr>
        <w:t>lub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prezydenta</w:t>
      </w:r>
      <w:r>
        <w:rPr>
          <w:rFonts w:ascii="Arial Narrow" w:hAnsi="Arial Narrow" w:cs="Times New Roman"/>
          <w:color w:val="000000"/>
          <w:spacing w:val="37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miasta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właściwego</w:t>
      </w:r>
      <w:r>
        <w:rPr>
          <w:rFonts w:ascii="Arial Narrow" w:hAnsi="Arial Narrow" w:cs="Times New Roman"/>
          <w:color w:val="000000"/>
          <w:spacing w:val="37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2"/>
          <w:lang w:val="pl-PL"/>
        </w:rPr>
        <w:t>ze</w:t>
      </w:r>
      <w:r>
        <w:rPr>
          <w:rFonts w:ascii="Arial Narrow" w:hAnsi="Arial Narrow" w:cs="Times New Roman"/>
          <w:color w:val="000000"/>
          <w:spacing w:val="38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względu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na</w:t>
      </w:r>
      <w:r>
        <w:rPr>
          <w:rFonts w:ascii="Arial Narrow" w:hAnsi="Arial Narrow" w:cs="Times New Roman"/>
          <w:color w:val="000000"/>
          <w:spacing w:val="37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obszar</w:t>
      </w:r>
      <w:r>
        <w:rPr>
          <w:rFonts w:ascii="Arial Narrow" w:hAnsi="Arial Narrow" w:cs="Times New Roman"/>
          <w:color w:val="000000"/>
          <w:spacing w:val="-1"/>
          <w:lang w:val="pl-PL"/>
        </w:rPr>
        <w:br/>
        <w:t>prowadzenia</w:t>
      </w:r>
      <w:r>
        <w:rPr>
          <w:rFonts w:ascii="Arial Narrow" w:hAnsi="Arial Narrow" w:cs="Times New Roman"/>
          <w:color w:val="000000"/>
          <w:spacing w:val="3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działalności</w:t>
      </w:r>
      <w:r>
        <w:rPr>
          <w:rFonts w:ascii="Arial Narrow" w:hAnsi="Arial Narrow" w:cs="Times New Roman"/>
          <w:color w:val="000000"/>
          <w:spacing w:val="35"/>
          <w:lang w:val="pl-PL"/>
        </w:rPr>
        <w:t xml:space="preserve"> </w:t>
      </w:r>
      <w:r>
        <w:rPr>
          <w:rFonts w:ascii="Arial Narrow" w:hAnsi="Arial Narrow" w:cs="Times New Roman"/>
          <w:color w:val="000000"/>
          <w:lang w:val="pl-PL"/>
        </w:rPr>
        <w:t>w</w:t>
      </w:r>
      <w:r>
        <w:rPr>
          <w:rFonts w:ascii="Arial Narrow" w:hAnsi="Arial Narrow" w:cs="Times New Roman"/>
          <w:color w:val="000000"/>
          <w:spacing w:val="32"/>
          <w:lang w:val="pl-PL"/>
        </w:rPr>
        <w:t xml:space="preserve"> </w:t>
      </w:r>
      <w:r>
        <w:rPr>
          <w:rFonts w:ascii="Arial Narrow" w:hAnsi="Arial Narrow" w:cs="Times New Roman"/>
          <w:color w:val="000000"/>
          <w:lang w:val="pl-PL"/>
        </w:rPr>
        <w:t>zakresie</w:t>
      </w:r>
      <w:r>
        <w:rPr>
          <w:rFonts w:ascii="Arial Narrow" w:hAnsi="Arial Narrow" w:cs="Times New Roman"/>
          <w:color w:val="000000"/>
          <w:spacing w:val="3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opróżniania</w:t>
      </w:r>
      <w:r>
        <w:rPr>
          <w:rFonts w:ascii="Arial Narrow" w:hAnsi="Arial Narrow" w:cs="Times New Roman"/>
          <w:color w:val="000000"/>
          <w:spacing w:val="3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zbiorników</w:t>
      </w:r>
      <w:r>
        <w:rPr>
          <w:rFonts w:ascii="Arial Narrow" w:hAnsi="Arial Narrow" w:cs="Times New Roman"/>
          <w:color w:val="000000"/>
          <w:spacing w:val="33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bezodpływowych</w:t>
      </w:r>
      <w:r>
        <w:rPr>
          <w:rFonts w:ascii="Arial Narrow" w:hAnsi="Arial Narrow" w:cs="Times New Roman"/>
          <w:color w:val="000000"/>
          <w:spacing w:val="36"/>
          <w:lang w:val="pl-PL"/>
        </w:rPr>
        <w:t xml:space="preserve"> </w:t>
      </w:r>
      <w:r>
        <w:rPr>
          <w:rFonts w:ascii="Arial Narrow" w:hAnsi="Arial Narrow" w:cs="Times New Roman"/>
          <w:color w:val="000000"/>
          <w:lang w:val="pl-PL"/>
        </w:rPr>
        <w:t>i</w:t>
      </w:r>
      <w:r>
        <w:rPr>
          <w:rFonts w:ascii="Arial Narrow" w:hAnsi="Arial Narrow" w:cs="Times New Roman"/>
          <w:color w:val="000000"/>
          <w:spacing w:val="3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transportu</w:t>
      </w:r>
      <w:r>
        <w:rPr>
          <w:rFonts w:ascii="Arial Narrow" w:hAnsi="Arial Narrow" w:cs="Times New Roman"/>
          <w:color w:val="000000"/>
          <w:spacing w:val="-1"/>
          <w:lang w:val="pl-PL"/>
        </w:rPr>
        <w:br/>
        <w:t>nieczystości</w:t>
      </w:r>
      <w:r>
        <w:rPr>
          <w:rFonts w:ascii="Arial Narrow" w:hAnsi="Arial Narrow" w:cs="Times New Roman"/>
          <w:color w:val="000000"/>
          <w:spacing w:val="1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ciekłych.</w:t>
      </w:r>
    </w:p>
    <w:p w14:paraId="58795EA4" w14:textId="77777777" w:rsidR="0067611F" w:rsidRDefault="00185B3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jc w:val="left"/>
        <w:rPr>
          <w:rFonts w:ascii="Arial Narrow" w:hAnsi="Arial Narrow"/>
        </w:rPr>
      </w:pPr>
      <w:r>
        <w:rPr>
          <w:rFonts w:ascii="Arial Narrow" w:hAnsi="Arial Narrow" w:cs="Times New Roman"/>
          <w:color w:val="000000"/>
          <w:spacing w:val="-1"/>
          <w:lang w:val="pl-PL"/>
        </w:rPr>
        <w:t xml:space="preserve">Osobno </w:t>
      </w:r>
      <w:r>
        <w:rPr>
          <w:rFonts w:ascii="Arial Narrow" w:hAnsi="Arial Narrow" w:cs="Times New Roman"/>
          <w:color w:val="000000"/>
          <w:spacing w:val="-2"/>
          <w:lang w:val="pl-PL"/>
        </w:rPr>
        <w:t>dla</w:t>
      </w:r>
      <w:r>
        <w:rPr>
          <w:rFonts w:ascii="Arial Narrow" w:hAnsi="Arial Narrow" w:cs="Times New Roman"/>
          <w:color w:val="000000"/>
          <w:spacing w:val="1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2"/>
          <w:lang w:val="pl-PL"/>
        </w:rPr>
        <w:t>każdej</w:t>
      </w:r>
      <w:r>
        <w:rPr>
          <w:rFonts w:ascii="Arial Narrow" w:hAnsi="Arial Narrow" w:cs="Times New Roman"/>
          <w:color w:val="000000"/>
          <w:spacing w:val="15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stacji</w:t>
      </w:r>
      <w:r>
        <w:rPr>
          <w:rFonts w:ascii="Arial Narrow" w:hAnsi="Arial Narrow" w:cs="Times New Roman"/>
          <w:color w:val="000000"/>
          <w:spacing w:val="1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zlewnej,</w:t>
      </w:r>
      <w:r>
        <w:rPr>
          <w:rFonts w:ascii="Arial Narrow" w:hAnsi="Arial Narrow" w:cs="Times New Roman"/>
          <w:color w:val="000000"/>
          <w:spacing w:val="1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4"/>
          <w:lang w:val="pl-PL"/>
        </w:rPr>
        <w:t>do</w:t>
      </w:r>
      <w:r>
        <w:rPr>
          <w:rFonts w:ascii="Arial Narrow" w:hAnsi="Arial Narrow" w:cs="Times New Roman"/>
          <w:color w:val="000000"/>
          <w:spacing w:val="15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2"/>
          <w:lang w:val="pl-PL"/>
        </w:rPr>
        <w:t>której przekazano</w:t>
      </w:r>
      <w:r>
        <w:rPr>
          <w:rFonts w:ascii="Arial Narrow" w:hAnsi="Arial Narrow" w:cs="Times New Roman"/>
          <w:color w:val="000000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nieczystości</w:t>
      </w:r>
      <w:r>
        <w:rPr>
          <w:rFonts w:ascii="Arial Narrow" w:hAnsi="Arial Narrow" w:cs="Times New Roman"/>
          <w:color w:val="000000"/>
          <w:spacing w:val="1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2"/>
          <w:lang w:val="pl-PL"/>
        </w:rPr>
        <w:t>ciekłe.</w:t>
      </w:r>
    </w:p>
    <w:p w14:paraId="4330A76C" w14:textId="77777777" w:rsidR="0067611F" w:rsidRDefault="00185B3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jc w:val="left"/>
        <w:rPr>
          <w:rFonts w:ascii="Arial Narrow" w:hAnsi="Arial Narrow"/>
        </w:rPr>
      </w:pPr>
      <w:r>
        <w:rPr>
          <w:rFonts w:ascii="Arial Narrow" w:hAnsi="Arial Narrow" w:cs="Times New Roman"/>
          <w:color w:val="000000"/>
          <w:spacing w:val="-3"/>
          <w:lang w:val="pl-PL"/>
        </w:rPr>
        <w:t>Do</w:t>
      </w:r>
      <w:r>
        <w:rPr>
          <w:rFonts w:ascii="Arial Narrow" w:hAnsi="Arial Narrow" w:cs="Times New Roman"/>
          <w:color w:val="000000"/>
          <w:spacing w:val="64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sprawozdania</w:t>
      </w:r>
      <w:r>
        <w:rPr>
          <w:rFonts w:ascii="Arial Narrow" w:hAnsi="Arial Narrow" w:cs="Times New Roman"/>
          <w:color w:val="000000"/>
          <w:spacing w:val="63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2"/>
          <w:lang w:val="pl-PL"/>
        </w:rPr>
        <w:t>należy</w:t>
      </w:r>
      <w:r>
        <w:rPr>
          <w:rFonts w:ascii="Arial Narrow" w:hAnsi="Arial Narrow" w:cs="Times New Roman"/>
          <w:color w:val="000000"/>
          <w:spacing w:val="63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>dołączyć:</w:t>
      </w:r>
    </w:p>
    <w:p w14:paraId="3C93BF03" w14:textId="77777777" w:rsidR="0067611F" w:rsidRDefault="00185B3C">
      <w:pPr>
        <w:pStyle w:val="Akapitzlist"/>
        <w:numPr>
          <w:ilvl w:val="0"/>
          <w:numId w:val="2"/>
        </w:numPr>
        <w:spacing w:before="0" w:after="40" w:line="240" w:lineRule="auto"/>
        <w:jc w:val="left"/>
        <w:rPr>
          <w:rFonts w:ascii="Arial Narrow" w:hAnsi="Arial Narrow"/>
        </w:rPr>
      </w:pPr>
      <w:proofErr w:type="gramStart"/>
      <w:r>
        <w:rPr>
          <w:rFonts w:ascii="Arial Narrow" w:hAnsi="Arial Narrow" w:cs="Times New Roman"/>
          <w:color w:val="000000"/>
          <w:spacing w:val="-1"/>
          <w:lang w:val="pl-PL"/>
        </w:rPr>
        <w:t>wykaz  właścicieli</w:t>
      </w:r>
      <w:proofErr w:type="gramEnd"/>
      <w:r>
        <w:rPr>
          <w:rFonts w:ascii="Arial Narrow" w:hAnsi="Arial Narrow" w:cs="Times New Roman"/>
          <w:color w:val="000000"/>
          <w:spacing w:val="-1"/>
          <w:lang w:val="pl-PL"/>
        </w:rPr>
        <w:t xml:space="preserve"> nieruchomości z którymi w okresie objętym sprawozdaniem, zawarł umowy na opróżnianie zbiorników bezodpływowych lub </w:t>
      </w:r>
      <w:r>
        <w:rPr>
          <w:rFonts w:ascii="Arial Narrow" w:hAnsi="Arial Narrow" w:cs="Times New Roman"/>
          <w:color w:val="000000"/>
          <w:spacing w:val="-1"/>
          <w:lang w:val="pl-PL"/>
        </w:rPr>
        <w:t xml:space="preserve">osadników w instalacjach przydomowych </w:t>
      </w:r>
      <w:r>
        <w:rPr>
          <w:rFonts w:ascii="Arial Narrow" w:hAnsi="Arial Narrow" w:cs="Times New Roman"/>
          <w:color w:val="000000"/>
          <w:spacing w:val="-1"/>
          <w:lang w:val="pl-PL"/>
        </w:rPr>
        <w:t>oczyszczalni ścieków</w:t>
      </w:r>
      <w:r>
        <w:rPr>
          <w:rFonts w:ascii="Arial Narrow" w:hAnsi="Arial Narrow" w:cs="Times New Roman"/>
          <w:color w:val="000000"/>
          <w:spacing w:val="-1"/>
          <w:u w:val="single"/>
          <w:lang w:val="pl-PL"/>
        </w:rPr>
        <w:t xml:space="preserve"> </w:t>
      </w:r>
      <w:r>
        <w:rPr>
          <w:rFonts w:ascii="Arial Narrow" w:hAnsi="Arial Narrow" w:cs="Times New Roman"/>
          <w:color w:val="000000"/>
          <w:spacing w:val="-1"/>
          <w:lang w:val="pl-PL"/>
        </w:rPr>
        <w:t xml:space="preserve">i transport nieczystości ciekłych </w:t>
      </w:r>
    </w:p>
    <w:p w14:paraId="0B13BBB2" w14:textId="77777777" w:rsidR="0067611F" w:rsidRDefault="00185B3C">
      <w:pPr>
        <w:pStyle w:val="Akapitzlist"/>
        <w:numPr>
          <w:ilvl w:val="0"/>
          <w:numId w:val="2"/>
        </w:numPr>
        <w:spacing w:before="0" w:after="40" w:line="240" w:lineRule="auto"/>
        <w:jc w:val="left"/>
        <w:rPr>
          <w:rFonts w:ascii="Arial Narrow" w:hAnsi="Arial Narrow"/>
        </w:rPr>
      </w:pPr>
      <w:r>
        <w:rPr>
          <w:rFonts w:ascii="Arial Narrow" w:hAnsi="Arial Narrow" w:cs="Times New Roman"/>
          <w:color w:val="000000"/>
          <w:spacing w:val="-1"/>
          <w:lang w:val="pl-PL"/>
        </w:rPr>
        <w:t xml:space="preserve">wykaz </w:t>
      </w:r>
      <w:proofErr w:type="gramStart"/>
      <w:r>
        <w:rPr>
          <w:rFonts w:ascii="Arial Narrow" w:hAnsi="Arial Narrow" w:cs="Times New Roman"/>
          <w:color w:val="000000"/>
          <w:spacing w:val="-1"/>
          <w:lang w:val="pl-PL"/>
        </w:rPr>
        <w:t xml:space="preserve">właścicieli  </w:t>
      </w:r>
      <w:proofErr w:type="spellStart"/>
      <w:r>
        <w:rPr>
          <w:rFonts w:ascii="Arial Narrow" w:hAnsi="Arial Narrow" w:cs="Times New Roman"/>
          <w:color w:val="000000"/>
          <w:spacing w:val="-1"/>
          <w:lang w:val="pl-PL"/>
        </w:rPr>
        <w:t>nieruchomośc</w:t>
      </w:r>
      <w:proofErr w:type="spellEnd"/>
      <w:proofErr w:type="gramEnd"/>
      <w:r>
        <w:rPr>
          <w:rFonts w:ascii="Arial Narrow" w:hAnsi="Arial Narrow" w:cs="Times New Roman"/>
          <w:color w:val="000000"/>
          <w:spacing w:val="-1"/>
          <w:lang w:val="pl-PL"/>
        </w:rPr>
        <w:t xml:space="preserve">  z którymi umowy te uległy rozwiązaniu lub wygasły.</w:t>
      </w:r>
    </w:p>
    <w:p w14:paraId="0F145AD5" w14:textId="77777777" w:rsidR="0067611F" w:rsidRDefault="00185B3C">
      <w:pPr>
        <w:pStyle w:val="Akapitzlist"/>
        <w:numPr>
          <w:ilvl w:val="0"/>
          <w:numId w:val="2"/>
        </w:numPr>
        <w:spacing w:before="0" w:after="40" w:line="240" w:lineRule="auto"/>
        <w:jc w:val="left"/>
        <w:rPr>
          <w:rFonts w:ascii="Arial Narrow" w:hAnsi="Arial Narrow"/>
        </w:rPr>
      </w:pPr>
      <w:r>
        <w:rPr>
          <w:rFonts w:ascii="Arial Narrow" w:hAnsi="Arial Narrow" w:cs="Times New Roman"/>
          <w:color w:val="000000"/>
          <w:spacing w:val="-1"/>
          <w:sz w:val="24"/>
          <w:szCs w:val="24"/>
          <w:lang w:val="pl-PL"/>
        </w:rPr>
        <w:t xml:space="preserve">wykaz właścicieli </w:t>
      </w:r>
      <w:proofErr w:type="gramStart"/>
      <w:r>
        <w:rPr>
          <w:rFonts w:ascii="Arial Narrow" w:hAnsi="Arial Narrow" w:cs="Times New Roman"/>
          <w:color w:val="000000"/>
          <w:spacing w:val="-1"/>
          <w:sz w:val="24"/>
          <w:szCs w:val="24"/>
          <w:lang w:val="pl-PL"/>
        </w:rPr>
        <w:t>nieruchomości  wraz</w:t>
      </w:r>
      <w:proofErr w:type="gramEnd"/>
      <w:r>
        <w:rPr>
          <w:rFonts w:ascii="Arial Narrow" w:hAnsi="Arial Narrow" w:cs="Times New Roman"/>
          <w:color w:val="000000"/>
          <w:spacing w:val="-1"/>
          <w:sz w:val="24"/>
          <w:szCs w:val="24"/>
          <w:lang w:val="pl-PL"/>
        </w:rPr>
        <w:t xml:space="preserve"> z adresem  oraz adres obsługiwanej nieruchomości.</w:t>
      </w:r>
    </w:p>
    <w:p w14:paraId="1AED5594" w14:textId="77777777" w:rsidR="0067611F" w:rsidRDefault="0067611F">
      <w:pPr>
        <w:pStyle w:val="Akapitzlist"/>
        <w:spacing w:before="0" w:after="40" w:line="240" w:lineRule="auto"/>
        <w:ind w:left="1349" w:hanging="357"/>
        <w:jc w:val="left"/>
        <w:rPr>
          <w:rFonts w:ascii="Arial Narrow" w:hAnsi="Arial Narrow"/>
        </w:rPr>
      </w:pPr>
    </w:p>
    <w:sectPr w:rsidR="0067611F">
      <w:pgSz w:w="11906" w:h="16820"/>
      <w:pgMar w:top="935" w:right="843" w:bottom="0" w:left="102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C4035E3-5279-4AE7-ABEC-5D956CFB94CE}"/>
    <w:embedBold r:id="rId2" w:fontKey="{3F34ED30-2B01-4C08-955A-2CDC42D9C6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3E75D44A-E0E6-4321-952A-D1072AEC39DE}"/>
  </w:font>
  <w:font w:name="OpenSymbol">
    <w:altName w:val="Arial Unicode MS"/>
    <w:charset w:val="01"/>
    <w:family w:val="auto"/>
    <w:pitch w:val="default"/>
    <w:embedRegular r:id="rId4" w:fontKey="{0861A374-693B-4EC2-BEF0-7AD6EF4E39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398C6E7-DCE8-4CF3-835C-49E3B7F7CD30}"/>
    <w:embedBold r:id="rId6" w:fontKey="{31471AAD-8C71-47F6-BACF-DAD17A7291DE}"/>
    <w:embedItalic r:id="rId7" w:fontKey="{4F26BEAA-EAB0-43A1-AAF0-AD575D17154B}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1B376C07-D1BF-49E3-B6B2-B1F1DBB37CEA}"/>
    <w:embedItalic r:id="rId9" w:fontKey="{4F02D65C-8A52-4788-A98B-379CC64978A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3838B1AF-272A-4117-9809-FC6740ED21A8}"/>
    <w:embedBold r:id="rId11" w:fontKey="{E0C8116E-8FC8-47F0-B6EB-FD404D45A7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7B739F74-0630-4E7A-AE13-40C61CA4C9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C3800"/>
    <w:multiLevelType w:val="multilevel"/>
    <w:tmpl w:val="4E00C320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  <w:rPr>
        <w:sz w:val="1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1" w15:restartNumberingAfterBreak="0">
    <w:nsid w:val="56071898"/>
    <w:multiLevelType w:val="multilevel"/>
    <w:tmpl w:val="58E81234"/>
    <w:lvl w:ilvl="0">
      <w:start w:val="1"/>
      <w:numFmt w:val="bullet"/>
      <w:lvlText w:val=""/>
      <w:lvlJc w:val="left"/>
      <w:pPr>
        <w:tabs>
          <w:tab w:val="num" w:pos="1822"/>
        </w:tabs>
        <w:ind w:left="182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82"/>
        </w:tabs>
        <w:ind w:left="218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542"/>
        </w:tabs>
        <w:ind w:left="254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262"/>
        </w:tabs>
        <w:ind w:left="326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622"/>
        </w:tabs>
        <w:ind w:left="362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82"/>
        </w:tabs>
        <w:ind w:left="398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342"/>
        </w:tabs>
        <w:ind w:left="434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702"/>
        </w:tabs>
        <w:ind w:left="4702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A4137FC"/>
    <w:multiLevelType w:val="multilevel"/>
    <w:tmpl w:val="1DC20F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81381133">
    <w:abstractNumId w:val="0"/>
  </w:num>
  <w:num w:numId="2" w16cid:durableId="173812676">
    <w:abstractNumId w:val="1"/>
  </w:num>
  <w:num w:numId="3" w16cid:durableId="1560358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1F"/>
    <w:rsid w:val="00185B3C"/>
    <w:rsid w:val="0067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C6EF"/>
  <w15:docId w15:val="{714C371A-D152-474F-80DE-F5B703C0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before="120" w:after="240" w:line="276" w:lineRule="auto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2D56AC"/>
    <w:rPr>
      <w:sz w:val="20"/>
      <w:szCs w:val="20"/>
      <w:lang w:val="en-US" w:eastAsia="en-US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qFormat/>
    <w:rsid w:val="002D56AC"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before="0"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qFormat/>
    <w:rsid w:val="002D56AC"/>
    <w:pPr>
      <w:ind w:left="720"/>
      <w:contextualSpacing/>
    </w:p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10F3-E859-4288-8274-EBA2D135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2562</Characters>
  <Application>Microsoft Office Word</Application>
  <DocSecurity>0</DocSecurity>
  <Lines>21</Lines>
  <Paragraphs>5</Paragraphs>
  <ScaleCrop>false</ScaleCrop>
  <Company>Aspose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Adejek</dc:creator>
  <dc:description/>
  <cp:lastModifiedBy>Renata Supińska</cp:lastModifiedBy>
  <cp:revision>2</cp:revision>
  <cp:lastPrinted>2020-01-09T09:47:00Z</cp:lastPrinted>
  <dcterms:created xsi:type="dcterms:W3CDTF">2023-04-13T05:28:00Z</dcterms:created>
  <dcterms:modified xsi:type="dcterms:W3CDTF">2023-04-13T05:28:00Z</dcterms:modified>
  <dc:language>pl-PL</dc:language>
</cp:coreProperties>
</file>